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8817" w:type="dxa"/>
        <w:tblLook w:val="04A0" w:firstRow="1" w:lastRow="0" w:firstColumn="1" w:lastColumn="0" w:noHBand="0" w:noVBand="1"/>
      </w:tblPr>
      <w:tblGrid>
        <w:gridCol w:w="2118"/>
        <w:gridCol w:w="944"/>
        <w:gridCol w:w="1251"/>
        <w:gridCol w:w="1359"/>
        <w:gridCol w:w="990"/>
        <w:gridCol w:w="2155"/>
      </w:tblGrid>
      <w:tr w:rsidR="000062F4" w:rsidRPr="001C5ABF" w14:paraId="47298F65" w14:textId="77777777" w:rsidTr="00E8062E">
        <w:trPr>
          <w:trHeight w:val="369"/>
        </w:trPr>
        <w:tc>
          <w:tcPr>
            <w:tcW w:w="8817" w:type="dxa"/>
            <w:gridSpan w:val="6"/>
            <w:tcBorders>
              <w:top w:val="nil"/>
              <w:left w:val="nil"/>
              <w:bottom w:val="nil"/>
              <w:right w:val="nil"/>
            </w:tcBorders>
          </w:tcPr>
          <w:p w14:paraId="4A33FACE" w14:textId="77777777" w:rsidR="000062F4" w:rsidRPr="001C5ABF" w:rsidRDefault="000062F4" w:rsidP="001C5ABF">
            <w:pPr>
              <w:tabs>
                <w:tab w:val="center" w:pos="4337"/>
                <w:tab w:val="right" w:pos="8599"/>
              </w:tabs>
              <w:bidi/>
              <w:spacing w:after="0"/>
              <w:jc w:val="both"/>
              <w:rPr>
                <w:rFonts w:cstheme="minorHAnsi"/>
                <w:sz w:val="16"/>
                <w:szCs w:val="16"/>
                <w:rtl/>
              </w:rPr>
            </w:pPr>
            <w:r w:rsidRPr="001C5ABF">
              <w:rPr>
                <w:rFonts w:cstheme="minorHAnsi"/>
                <w:b/>
                <w:bCs/>
                <w:sz w:val="16"/>
                <w:szCs w:val="16"/>
                <w:rtl/>
              </w:rPr>
              <w:t>التاريخ</w:t>
            </w:r>
            <w:r w:rsidRPr="001C5ABF">
              <w:rPr>
                <w:rFonts w:cstheme="minorHAnsi"/>
                <w:sz w:val="16"/>
                <w:szCs w:val="16"/>
                <w:rtl/>
              </w:rPr>
              <w:t>:</w:t>
            </w:r>
            <w:r w:rsidR="00C25CE9" w:rsidRPr="001C5ABF">
              <w:rPr>
                <w:rFonts w:cstheme="minorHAnsi"/>
                <w:sz w:val="16"/>
                <w:szCs w:val="16"/>
                <w:rtl/>
              </w:rPr>
              <w:tab/>
            </w:r>
            <w:sdt>
              <w:sdtPr>
                <w:rPr>
                  <w:rFonts w:cstheme="minorHAnsi"/>
                  <w:sz w:val="16"/>
                  <w:szCs w:val="16"/>
                  <w:rtl/>
                </w:rPr>
                <w:id w:val="2005086433"/>
                <w:placeholder>
                  <w:docPart w:val="DefaultPlaceholder_1082065160"/>
                </w:placeholder>
                <w:showingPlcHdr/>
                <w:date>
                  <w:dateFormat w:val="MMMM d, yyyy"/>
                  <w:lid w:val="en-US"/>
                  <w:storeMappedDataAs w:val="dateTime"/>
                  <w:calendar w:val="gregorian"/>
                </w:date>
              </w:sdtPr>
              <w:sdtEndPr/>
              <w:sdtContent>
                <w:r w:rsidRPr="001C5ABF">
                  <w:rPr>
                    <w:rStyle w:val="PlaceholderText"/>
                    <w:rFonts w:cstheme="minorHAnsi"/>
                    <w:sz w:val="16"/>
                    <w:szCs w:val="16"/>
                  </w:rPr>
                  <w:t>Click here to enter a date.</w:t>
                </w:r>
              </w:sdtContent>
            </w:sdt>
            <w:r w:rsidR="00C25CE9" w:rsidRPr="001C5ABF">
              <w:rPr>
                <w:rFonts w:cstheme="minorHAnsi"/>
                <w:sz w:val="16"/>
                <w:szCs w:val="16"/>
                <w:rtl/>
              </w:rPr>
              <w:tab/>
            </w:r>
            <w:r w:rsidR="007A673C" w:rsidRPr="001C5ABF">
              <w:rPr>
                <w:rFonts w:cstheme="minorHAnsi"/>
                <w:b/>
                <w:bCs/>
                <w:sz w:val="16"/>
                <w:szCs w:val="16"/>
              </w:rPr>
              <w:t>Date:</w:t>
            </w:r>
            <w:r w:rsidR="007A673C" w:rsidRPr="001C5ABF">
              <w:rPr>
                <w:rFonts w:cstheme="minorHAnsi"/>
                <w:sz w:val="16"/>
                <w:szCs w:val="16"/>
              </w:rPr>
              <w:t xml:space="preserve"> </w:t>
            </w:r>
          </w:p>
        </w:tc>
      </w:tr>
      <w:tr w:rsidR="007A673C" w:rsidRPr="001C5ABF" w14:paraId="66B2D5C0" w14:textId="77777777" w:rsidTr="00776A1D">
        <w:tc>
          <w:tcPr>
            <w:tcW w:w="4313" w:type="dxa"/>
            <w:gridSpan w:val="3"/>
            <w:tcBorders>
              <w:top w:val="nil"/>
              <w:left w:val="nil"/>
              <w:bottom w:val="single" w:sz="4" w:space="0" w:color="7F7F7F" w:themeColor="text1" w:themeTint="80"/>
              <w:right w:val="nil"/>
            </w:tcBorders>
          </w:tcPr>
          <w:p w14:paraId="206EF860" w14:textId="77777777" w:rsidR="007A673C" w:rsidRPr="001C5ABF" w:rsidRDefault="007A673C" w:rsidP="007B295E">
            <w:pPr>
              <w:bidi/>
              <w:spacing w:after="0" w:line="240" w:lineRule="auto"/>
              <w:jc w:val="both"/>
              <w:rPr>
                <w:rFonts w:cstheme="minorHAnsi"/>
                <w:sz w:val="16"/>
                <w:szCs w:val="16"/>
                <w:rtl/>
              </w:rPr>
            </w:pPr>
            <w:r w:rsidRPr="001C5ABF">
              <w:rPr>
                <w:rFonts w:cstheme="minorHAnsi"/>
                <w:sz w:val="16"/>
                <w:szCs w:val="16"/>
                <w:rtl/>
              </w:rPr>
              <w:t xml:space="preserve">بموجب الصلاحيات الممنوحة لنا، نتقدم بطلب </w:t>
            </w:r>
            <w:r w:rsidR="007B295E" w:rsidRPr="001C5ABF">
              <w:rPr>
                <w:rFonts w:cstheme="minorHAnsi"/>
                <w:sz w:val="16"/>
                <w:szCs w:val="16"/>
                <w:rtl/>
              </w:rPr>
              <w:t>ال</w:t>
            </w:r>
            <w:r w:rsidRPr="001C5ABF">
              <w:rPr>
                <w:rFonts w:cstheme="minorHAnsi"/>
                <w:sz w:val="16"/>
                <w:szCs w:val="16"/>
                <w:rtl/>
              </w:rPr>
              <w:t>خدمات حسب الآتي:</w:t>
            </w:r>
          </w:p>
        </w:tc>
        <w:tc>
          <w:tcPr>
            <w:tcW w:w="4504" w:type="dxa"/>
            <w:gridSpan w:val="3"/>
            <w:tcBorders>
              <w:top w:val="nil"/>
              <w:left w:val="nil"/>
              <w:bottom w:val="single" w:sz="4" w:space="0" w:color="7F7F7F" w:themeColor="text1" w:themeTint="80"/>
              <w:right w:val="nil"/>
            </w:tcBorders>
          </w:tcPr>
          <w:p w14:paraId="5C3B36D1" w14:textId="77777777" w:rsidR="007A673C" w:rsidRPr="001C5ABF" w:rsidRDefault="00686669" w:rsidP="00FA0B12">
            <w:pPr>
              <w:spacing w:after="0" w:line="240" w:lineRule="auto"/>
              <w:jc w:val="both"/>
              <w:rPr>
                <w:rFonts w:cstheme="minorHAnsi"/>
                <w:sz w:val="16"/>
                <w:szCs w:val="16"/>
                <w:rtl/>
              </w:rPr>
            </w:pPr>
            <w:r w:rsidRPr="001C5ABF">
              <w:rPr>
                <w:rFonts w:cstheme="minorHAnsi"/>
                <w:sz w:val="16"/>
                <w:szCs w:val="16"/>
              </w:rPr>
              <w:t xml:space="preserve">Under the powers granted to us, </w:t>
            </w:r>
            <w:r w:rsidR="00FA0B12" w:rsidRPr="001C5ABF">
              <w:rPr>
                <w:rFonts w:cstheme="minorHAnsi"/>
                <w:sz w:val="16"/>
                <w:szCs w:val="16"/>
              </w:rPr>
              <w:t>we would like to have services as following:</w:t>
            </w:r>
          </w:p>
        </w:tc>
      </w:tr>
      <w:tr w:rsidR="00366A72" w:rsidRPr="001C5ABF" w14:paraId="06825EA1" w14:textId="77777777"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75BF212E" w14:textId="77777777" w:rsidR="00366A72" w:rsidRPr="001C5ABF" w:rsidRDefault="00366A72" w:rsidP="008C295F">
            <w:pPr>
              <w:bidi/>
              <w:spacing w:after="0" w:line="240" w:lineRule="auto"/>
              <w:jc w:val="center"/>
              <w:rPr>
                <w:rFonts w:cstheme="minorHAnsi"/>
                <w:b/>
                <w:bCs/>
                <w:color w:val="FFFFFF" w:themeColor="background1"/>
                <w:sz w:val="14"/>
                <w:szCs w:val="14"/>
                <w:rtl/>
              </w:rPr>
            </w:pPr>
            <w:r w:rsidRPr="001C5ABF">
              <w:rPr>
                <w:rFonts w:cstheme="minorHAnsi"/>
                <w:b/>
                <w:bCs/>
                <w:color w:val="FFFFFF" w:themeColor="background1"/>
                <w:sz w:val="14"/>
                <w:szCs w:val="14"/>
                <w:rtl/>
              </w:rPr>
              <w:t>اسم المصدر</w:t>
            </w:r>
          </w:p>
        </w:tc>
        <w:sdt>
          <w:sdtPr>
            <w:rPr>
              <w:rFonts w:cstheme="minorHAnsi"/>
              <w:sz w:val="14"/>
              <w:szCs w:val="14"/>
              <w:rtl/>
            </w:rPr>
            <w:id w:val="-1695912627"/>
            <w:placeholder>
              <w:docPart w:val="DefaultPlaceholder_-1854013440"/>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68DA45" w14:textId="2A458249" w:rsidR="00366A72" w:rsidRPr="001C5ABF" w:rsidRDefault="007C5C60" w:rsidP="007C5C60">
                <w:pPr>
                  <w:tabs>
                    <w:tab w:val="left" w:pos="20"/>
                    <w:tab w:val="right" w:pos="4328"/>
                  </w:tabs>
                  <w:bidi/>
                  <w:spacing w:before="60" w:after="0" w:line="240" w:lineRule="auto"/>
                  <w:jc w:val="center"/>
                  <w:rPr>
                    <w:rFonts w:cstheme="minorHAnsi"/>
                    <w:sz w:val="14"/>
                    <w:szCs w:val="14"/>
                    <w:rtl/>
                  </w:rPr>
                </w:pPr>
                <w:r w:rsidRPr="007C5C60">
                  <w:rPr>
                    <w:rStyle w:val="PlaceholderText"/>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118A6CF3" w14:textId="77777777" w:rsidR="00366A72" w:rsidRPr="001C5ABF" w:rsidRDefault="00366A72" w:rsidP="008C295F">
            <w:pPr>
              <w:spacing w:after="0" w:line="240" w:lineRule="auto"/>
              <w:jc w:val="center"/>
              <w:rPr>
                <w:rFonts w:cstheme="minorHAnsi"/>
                <w:b/>
                <w:bCs/>
                <w:sz w:val="14"/>
                <w:szCs w:val="14"/>
              </w:rPr>
            </w:pPr>
            <w:r w:rsidRPr="001C5ABF">
              <w:rPr>
                <w:rFonts w:cstheme="minorHAnsi"/>
                <w:b/>
                <w:bCs/>
                <w:sz w:val="14"/>
                <w:szCs w:val="14"/>
              </w:rPr>
              <w:t>Issuer Name</w:t>
            </w:r>
          </w:p>
        </w:tc>
      </w:tr>
      <w:tr w:rsidR="00366A72" w:rsidRPr="001C5ABF" w14:paraId="4252EB40" w14:textId="77777777"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5274EA61" w14:textId="363D0B47" w:rsidR="00366A72" w:rsidRPr="001C5ABF" w:rsidRDefault="00366A72" w:rsidP="008C295F">
            <w:pPr>
              <w:bidi/>
              <w:spacing w:after="0" w:line="240" w:lineRule="auto"/>
              <w:jc w:val="center"/>
              <w:rPr>
                <w:rFonts w:cstheme="minorHAnsi"/>
                <w:b/>
                <w:bCs/>
                <w:color w:val="FFFFFF" w:themeColor="background1"/>
                <w:sz w:val="14"/>
                <w:szCs w:val="14"/>
                <w:rtl/>
              </w:rPr>
            </w:pPr>
            <w:r w:rsidRPr="001C5ABF">
              <w:rPr>
                <w:rFonts w:cstheme="minorHAnsi"/>
                <w:b/>
                <w:bCs/>
                <w:color w:val="FFFFFF" w:themeColor="background1"/>
                <w:sz w:val="14"/>
                <w:szCs w:val="14"/>
                <w:rtl/>
              </w:rPr>
              <w:t>رمز المصدر</w:t>
            </w:r>
          </w:p>
        </w:tc>
        <w:sdt>
          <w:sdtPr>
            <w:rPr>
              <w:rFonts w:cstheme="minorHAnsi"/>
              <w:sz w:val="14"/>
              <w:szCs w:val="14"/>
              <w:rtl/>
            </w:rPr>
            <w:id w:val="-1646273409"/>
            <w:placeholder>
              <w:docPart w:val="DefaultPlaceholder_-1854013440"/>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50654D" w14:textId="77777777" w:rsidR="00366A72" w:rsidRPr="001C5ABF" w:rsidRDefault="00026044" w:rsidP="00026044">
                <w:pPr>
                  <w:tabs>
                    <w:tab w:val="left" w:pos="20"/>
                    <w:tab w:val="right" w:pos="4328"/>
                  </w:tabs>
                  <w:bidi/>
                  <w:spacing w:before="60" w:after="0" w:line="240" w:lineRule="auto"/>
                  <w:jc w:val="center"/>
                  <w:rPr>
                    <w:rFonts w:cstheme="minorHAnsi"/>
                    <w:sz w:val="14"/>
                    <w:szCs w:val="14"/>
                    <w:rtl/>
                  </w:rPr>
                </w:pPr>
                <w:r w:rsidRPr="001C5ABF">
                  <w:rPr>
                    <w:rStyle w:val="PlaceholderText"/>
                    <w:rFonts w:cstheme="minorHAnsi"/>
                    <w:sz w:val="14"/>
                    <w:szCs w:val="14"/>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294B218D" w14:textId="77777777" w:rsidR="00366A72" w:rsidRPr="001C5ABF" w:rsidRDefault="00366A72" w:rsidP="008C295F">
            <w:pPr>
              <w:spacing w:after="0" w:line="240" w:lineRule="auto"/>
              <w:jc w:val="center"/>
              <w:rPr>
                <w:rFonts w:cstheme="minorHAnsi"/>
                <w:b/>
                <w:bCs/>
                <w:sz w:val="14"/>
                <w:szCs w:val="14"/>
              </w:rPr>
            </w:pPr>
            <w:r w:rsidRPr="001C5ABF">
              <w:rPr>
                <w:rFonts w:cstheme="minorHAnsi"/>
                <w:b/>
                <w:bCs/>
                <w:sz w:val="14"/>
                <w:szCs w:val="14"/>
              </w:rPr>
              <w:t>Issuer Code</w:t>
            </w:r>
          </w:p>
        </w:tc>
      </w:tr>
      <w:tr w:rsidR="005F7C8F" w:rsidRPr="001C5ABF" w14:paraId="045B2331" w14:textId="77777777" w:rsidTr="000D2E58">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0217C59A" w14:textId="77777777" w:rsidR="005F7C8F" w:rsidRPr="001C5ABF" w:rsidRDefault="005F7C8F" w:rsidP="000D2E58">
            <w:pPr>
              <w:bidi/>
              <w:spacing w:after="0" w:line="240" w:lineRule="auto"/>
              <w:jc w:val="center"/>
              <w:rPr>
                <w:rFonts w:cstheme="minorHAnsi"/>
                <w:b/>
                <w:bCs/>
                <w:color w:val="FFFFFF" w:themeColor="background1"/>
                <w:sz w:val="14"/>
                <w:szCs w:val="14"/>
              </w:rPr>
            </w:pPr>
            <w:r w:rsidRPr="001C5ABF">
              <w:rPr>
                <w:rFonts w:cstheme="minorHAnsi"/>
                <w:b/>
                <w:bCs/>
                <w:color w:val="FFFFFF" w:themeColor="background1"/>
                <w:sz w:val="14"/>
                <w:szCs w:val="14"/>
                <w:rtl/>
              </w:rPr>
              <w:t>رقم المحفظة</w:t>
            </w:r>
          </w:p>
          <w:p w14:paraId="65046622" w14:textId="77777777" w:rsidR="00C77FDC" w:rsidRPr="001C5ABF" w:rsidRDefault="005F7C8F" w:rsidP="00BF75AE">
            <w:pPr>
              <w:bidi/>
              <w:spacing w:after="0" w:line="240" w:lineRule="auto"/>
              <w:jc w:val="center"/>
              <w:rPr>
                <w:rFonts w:cstheme="minorHAnsi"/>
                <w:color w:val="FFFFFF" w:themeColor="background1"/>
                <w:sz w:val="14"/>
                <w:szCs w:val="14"/>
                <w:rtl/>
              </w:rPr>
            </w:pPr>
            <w:r w:rsidRPr="001C5ABF">
              <w:rPr>
                <w:rFonts w:cstheme="minorHAnsi"/>
                <w:color w:val="FFFFFF" w:themeColor="background1"/>
                <w:sz w:val="14"/>
                <w:szCs w:val="14"/>
                <w:rtl/>
              </w:rPr>
              <w:t>(لإيداع كسور الأسهم)</w:t>
            </w:r>
          </w:p>
        </w:tc>
        <w:sdt>
          <w:sdtPr>
            <w:rPr>
              <w:rFonts w:cstheme="minorHAnsi"/>
              <w:sz w:val="14"/>
              <w:szCs w:val="14"/>
              <w:rtl/>
            </w:rPr>
            <w:id w:val="2129504158"/>
            <w:placeholder>
              <w:docPart w:val="C3FCD64CD82544CD97E97092C28219C5"/>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CF013D" w14:textId="77777777" w:rsidR="005F7C8F" w:rsidRPr="001C5ABF" w:rsidRDefault="00A9002B" w:rsidP="000D2E58">
                <w:pPr>
                  <w:tabs>
                    <w:tab w:val="left" w:pos="38"/>
                    <w:tab w:val="right" w:pos="4178"/>
                  </w:tabs>
                  <w:bidi/>
                  <w:spacing w:before="60" w:after="60" w:line="240" w:lineRule="auto"/>
                  <w:jc w:val="center"/>
                  <w:rPr>
                    <w:rFonts w:cstheme="minorHAnsi"/>
                    <w:b/>
                    <w:bCs/>
                    <w:sz w:val="14"/>
                    <w:szCs w:val="14"/>
                    <w:rtl/>
                  </w:rPr>
                </w:pPr>
                <w:r w:rsidRPr="001C5ABF">
                  <w:rPr>
                    <w:rStyle w:val="PlaceholderText"/>
                    <w:rFonts w:cstheme="minorHAnsi"/>
                    <w:sz w:val="14"/>
                    <w:szCs w:val="14"/>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446F7EAA" w14:textId="77777777" w:rsidR="005F7C8F" w:rsidRPr="001C5ABF" w:rsidRDefault="005F7C8F" w:rsidP="000D2E58">
            <w:pPr>
              <w:spacing w:after="0" w:line="240" w:lineRule="auto"/>
              <w:jc w:val="center"/>
              <w:rPr>
                <w:rFonts w:cstheme="minorHAnsi"/>
                <w:b/>
                <w:bCs/>
                <w:sz w:val="14"/>
                <w:szCs w:val="14"/>
              </w:rPr>
            </w:pPr>
            <w:r w:rsidRPr="001C5ABF">
              <w:rPr>
                <w:rFonts w:cstheme="minorHAnsi"/>
                <w:b/>
                <w:bCs/>
                <w:sz w:val="14"/>
                <w:szCs w:val="14"/>
              </w:rPr>
              <w:t>Portfolio Number</w:t>
            </w:r>
            <w:r w:rsidRPr="001C5ABF">
              <w:rPr>
                <w:rFonts w:cstheme="minorHAnsi"/>
                <w:b/>
                <w:bCs/>
                <w:sz w:val="14"/>
                <w:szCs w:val="14"/>
              </w:rPr>
              <w:br/>
            </w:r>
            <w:r w:rsidRPr="001C5ABF">
              <w:rPr>
                <w:rFonts w:cstheme="minorHAnsi"/>
                <w:sz w:val="12"/>
                <w:szCs w:val="12"/>
              </w:rPr>
              <w:t>(</w:t>
            </w:r>
            <w:r w:rsidR="000D2E58" w:rsidRPr="001C5ABF">
              <w:rPr>
                <w:rFonts w:cstheme="minorHAnsi"/>
                <w:sz w:val="12"/>
                <w:szCs w:val="12"/>
              </w:rPr>
              <w:t>To allocate the fraction shares</w:t>
            </w:r>
            <w:r w:rsidRPr="001C5ABF">
              <w:rPr>
                <w:rFonts w:cstheme="minorHAnsi"/>
                <w:sz w:val="12"/>
                <w:szCs w:val="12"/>
              </w:rPr>
              <w:t>)</w:t>
            </w:r>
          </w:p>
        </w:tc>
      </w:tr>
      <w:tr w:rsidR="003F6021" w:rsidRPr="001C5ABF" w14:paraId="60620309" w14:textId="77777777"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3761C3B3" w14:textId="77777777" w:rsidR="003F6021" w:rsidRPr="001C5ABF" w:rsidRDefault="003F6021" w:rsidP="008C295F">
            <w:pPr>
              <w:bidi/>
              <w:spacing w:after="0" w:line="240" w:lineRule="auto"/>
              <w:jc w:val="center"/>
              <w:rPr>
                <w:rFonts w:cstheme="minorHAnsi"/>
                <w:b/>
                <w:bCs/>
                <w:color w:val="FFFFFF" w:themeColor="background1"/>
                <w:sz w:val="14"/>
                <w:szCs w:val="14"/>
                <w:rtl/>
              </w:rPr>
            </w:pPr>
            <w:r w:rsidRPr="001C5ABF">
              <w:rPr>
                <w:rFonts w:cstheme="minorHAnsi"/>
                <w:b/>
                <w:bCs/>
                <w:color w:val="FFFFFF" w:themeColor="background1"/>
                <w:sz w:val="14"/>
                <w:szCs w:val="14"/>
                <w:rtl/>
              </w:rPr>
              <w:t xml:space="preserve">نوع </w:t>
            </w:r>
            <w:r w:rsidR="008C295F" w:rsidRPr="001C5ABF">
              <w:rPr>
                <w:rFonts w:cstheme="minorHAnsi"/>
                <w:b/>
                <w:bCs/>
                <w:color w:val="FFFFFF" w:themeColor="background1"/>
                <w:sz w:val="14"/>
                <w:szCs w:val="14"/>
                <w:rtl/>
              </w:rPr>
              <w:t>التغيير في</w:t>
            </w:r>
            <w:r w:rsidRPr="001C5ABF">
              <w:rPr>
                <w:rFonts w:cstheme="minorHAnsi"/>
                <w:b/>
                <w:bCs/>
                <w:color w:val="FFFFFF" w:themeColor="background1"/>
                <w:sz w:val="14"/>
                <w:szCs w:val="14"/>
                <w:rtl/>
              </w:rPr>
              <w:t xml:space="preserve"> رأس المال</w:t>
            </w:r>
          </w:p>
        </w:tc>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9D8D02" w14:textId="4E55A363" w:rsidR="008C295F" w:rsidRPr="001C5ABF" w:rsidRDefault="008C295F" w:rsidP="00E8062E">
            <w:pPr>
              <w:tabs>
                <w:tab w:val="left" w:pos="20"/>
                <w:tab w:val="right" w:pos="4328"/>
              </w:tabs>
              <w:bidi/>
              <w:spacing w:before="60" w:after="0" w:line="240" w:lineRule="auto"/>
              <w:jc w:val="both"/>
              <w:rPr>
                <w:rFonts w:cstheme="minorHAnsi"/>
                <w:sz w:val="12"/>
                <w:szCs w:val="12"/>
              </w:rPr>
            </w:pPr>
            <w:r w:rsidRPr="001C5ABF">
              <w:rPr>
                <w:rFonts w:cstheme="minorHAnsi"/>
                <w:sz w:val="12"/>
                <w:szCs w:val="12"/>
                <w:rtl/>
              </w:rPr>
              <w:tab/>
            </w:r>
            <w:sdt>
              <w:sdtPr>
                <w:rPr>
                  <w:rFonts w:cstheme="minorHAnsi"/>
                  <w:sz w:val="12"/>
                  <w:szCs w:val="12"/>
                  <w:rtl/>
                </w:rPr>
                <w:id w:val="-544147920"/>
                <w14:checkbox>
                  <w14:checked w14:val="0"/>
                  <w14:checkedState w14:val="2612" w14:font="MS Gothic"/>
                  <w14:uncheckedState w14:val="2610" w14:font="MS Gothic"/>
                </w14:checkbox>
              </w:sdtPr>
              <w:sdtEndPr/>
              <w:sdtContent>
                <w:r w:rsidR="007C5C60">
                  <w:rPr>
                    <w:rFonts w:ascii="Segoe UI Symbol" w:eastAsia="MS Gothic" w:hAnsi="Segoe UI Symbol" w:cs="Segoe UI Symbol" w:hint="cs"/>
                    <w:sz w:val="12"/>
                    <w:szCs w:val="12"/>
                    <w:rtl/>
                  </w:rPr>
                  <w:t>☐</w:t>
                </w:r>
              </w:sdtContent>
            </w:sdt>
            <w:r w:rsidR="001C5ABF">
              <w:rPr>
                <w:rFonts w:cstheme="minorHAnsi"/>
                <w:sz w:val="12"/>
                <w:szCs w:val="12"/>
                <w:rtl/>
              </w:rPr>
              <w:t xml:space="preserve"> زيادة ر</w:t>
            </w:r>
            <w:r w:rsidR="001C5ABF">
              <w:rPr>
                <w:rFonts w:cstheme="minorHAnsi" w:hint="cs"/>
                <w:sz w:val="12"/>
                <w:szCs w:val="12"/>
                <w:rtl/>
              </w:rPr>
              <w:t>أ</w:t>
            </w:r>
            <w:r w:rsidRPr="001C5ABF">
              <w:rPr>
                <w:rFonts w:cstheme="minorHAnsi"/>
                <w:sz w:val="12"/>
                <w:szCs w:val="12"/>
                <w:rtl/>
              </w:rPr>
              <w:t xml:space="preserve">س </w:t>
            </w:r>
            <w:r w:rsidR="00B536C3" w:rsidRPr="001C5ABF">
              <w:rPr>
                <w:rFonts w:cstheme="minorHAnsi"/>
                <w:sz w:val="12"/>
                <w:szCs w:val="12"/>
                <w:rtl/>
              </w:rPr>
              <w:t>ال</w:t>
            </w:r>
            <w:r w:rsidRPr="001C5ABF">
              <w:rPr>
                <w:rFonts w:cstheme="minorHAnsi"/>
                <w:sz w:val="12"/>
                <w:szCs w:val="12"/>
                <w:rtl/>
              </w:rPr>
              <w:t xml:space="preserve">مال </w:t>
            </w:r>
            <w:r w:rsidRPr="001C5ABF">
              <w:rPr>
                <w:rFonts w:cstheme="minorHAnsi"/>
                <w:sz w:val="12"/>
                <w:szCs w:val="12"/>
                <w:rtl/>
              </w:rPr>
              <w:tab/>
            </w:r>
            <w:r w:rsidRPr="001C5ABF">
              <w:rPr>
                <w:rFonts w:cstheme="minorHAnsi"/>
                <w:sz w:val="12"/>
                <w:szCs w:val="12"/>
              </w:rPr>
              <w:t xml:space="preserve"> Capital Increase </w:t>
            </w:r>
            <w:sdt>
              <w:sdtPr>
                <w:rPr>
                  <w:rFonts w:cstheme="minorHAnsi"/>
                  <w:sz w:val="12"/>
                  <w:szCs w:val="12"/>
                  <w:rtl/>
                </w:rPr>
                <w:id w:val="209160132"/>
                <w14:checkbox>
                  <w14:checked w14:val="0"/>
                  <w14:checkedState w14:val="2612" w14:font="MS Gothic"/>
                  <w14:uncheckedState w14:val="2610" w14:font="MS Gothic"/>
                </w14:checkbox>
              </w:sdtPr>
              <w:sdtEndPr/>
              <w:sdtContent>
                <w:r w:rsidR="007C5C60">
                  <w:rPr>
                    <w:rFonts w:ascii="Segoe UI Symbol" w:eastAsia="MS Gothic" w:hAnsi="Segoe UI Symbol" w:cs="Segoe UI Symbol" w:hint="cs"/>
                    <w:sz w:val="12"/>
                    <w:szCs w:val="12"/>
                    <w:rtl/>
                  </w:rPr>
                  <w:t>☐</w:t>
                </w:r>
              </w:sdtContent>
            </w:sdt>
          </w:p>
          <w:p w14:paraId="03375D8C" w14:textId="2152F27F" w:rsidR="003F6021" w:rsidRPr="001C5ABF" w:rsidRDefault="008C295F" w:rsidP="00BE7F13">
            <w:pPr>
              <w:tabs>
                <w:tab w:val="left" w:pos="20"/>
                <w:tab w:val="right" w:pos="4328"/>
              </w:tabs>
              <w:bidi/>
              <w:spacing w:after="0" w:line="240" w:lineRule="auto"/>
              <w:jc w:val="both"/>
              <w:rPr>
                <w:rFonts w:cstheme="minorHAnsi"/>
                <w:sz w:val="12"/>
                <w:szCs w:val="12"/>
                <w:rtl/>
              </w:rPr>
            </w:pPr>
            <w:r w:rsidRPr="001C5ABF">
              <w:rPr>
                <w:rFonts w:cstheme="minorHAnsi"/>
                <w:sz w:val="12"/>
                <w:szCs w:val="12"/>
                <w:rtl/>
              </w:rPr>
              <w:tab/>
            </w:r>
            <w:sdt>
              <w:sdtPr>
                <w:rPr>
                  <w:rFonts w:cstheme="minorHAnsi"/>
                  <w:sz w:val="12"/>
                  <w:szCs w:val="12"/>
                  <w:rtl/>
                </w:rPr>
                <w:id w:val="-1045527444"/>
                <w14:checkbox>
                  <w14:checked w14:val="0"/>
                  <w14:checkedState w14:val="2612" w14:font="MS Gothic"/>
                  <w14:uncheckedState w14:val="2610" w14:font="MS Gothic"/>
                </w14:checkbox>
              </w:sdtPr>
              <w:sdtEndPr/>
              <w:sdtContent>
                <w:r w:rsidR="007C5C60">
                  <w:rPr>
                    <w:rFonts w:ascii="Segoe UI Symbol" w:eastAsia="MS Gothic" w:hAnsi="Segoe UI Symbol" w:cs="Segoe UI Symbol" w:hint="cs"/>
                    <w:sz w:val="12"/>
                    <w:szCs w:val="12"/>
                    <w:rtl/>
                  </w:rPr>
                  <w:t>☐</w:t>
                </w:r>
              </w:sdtContent>
            </w:sdt>
            <w:r w:rsidRPr="001C5ABF">
              <w:rPr>
                <w:rFonts w:cstheme="minorHAnsi"/>
                <w:sz w:val="12"/>
                <w:szCs w:val="12"/>
                <w:rtl/>
              </w:rPr>
              <w:t xml:space="preserve"> خفض رأس </w:t>
            </w:r>
            <w:r w:rsidR="00B536C3" w:rsidRPr="001C5ABF">
              <w:rPr>
                <w:rFonts w:cstheme="minorHAnsi"/>
                <w:sz w:val="12"/>
                <w:szCs w:val="12"/>
                <w:rtl/>
              </w:rPr>
              <w:t>ال</w:t>
            </w:r>
            <w:r w:rsidRPr="001C5ABF">
              <w:rPr>
                <w:rFonts w:cstheme="minorHAnsi"/>
                <w:sz w:val="12"/>
                <w:szCs w:val="12"/>
                <w:rtl/>
              </w:rPr>
              <w:t>مال</w:t>
            </w:r>
            <w:r w:rsidRPr="001C5ABF">
              <w:rPr>
                <w:rFonts w:cstheme="minorHAnsi"/>
                <w:sz w:val="12"/>
                <w:szCs w:val="12"/>
                <w:rtl/>
              </w:rPr>
              <w:tab/>
            </w:r>
            <w:r w:rsidRPr="001C5ABF">
              <w:rPr>
                <w:rFonts w:cstheme="minorHAnsi"/>
                <w:sz w:val="12"/>
                <w:szCs w:val="12"/>
              </w:rPr>
              <w:t xml:space="preserve"> Capital </w:t>
            </w:r>
            <w:r w:rsidR="00686669" w:rsidRPr="001C5ABF">
              <w:rPr>
                <w:rFonts w:cstheme="minorHAnsi"/>
                <w:sz w:val="12"/>
                <w:szCs w:val="12"/>
              </w:rPr>
              <w:t>Reduction</w:t>
            </w:r>
            <w:r w:rsidRPr="001C5ABF">
              <w:rPr>
                <w:rFonts w:cstheme="minorHAnsi"/>
                <w:sz w:val="12"/>
                <w:szCs w:val="12"/>
              </w:rPr>
              <w:t xml:space="preserve"> </w:t>
            </w:r>
            <w:sdt>
              <w:sdtPr>
                <w:rPr>
                  <w:rFonts w:cstheme="minorHAnsi"/>
                  <w:sz w:val="12"/>
                  <w:szCs w:val="12"/>
                  <w:rtl/>
                </w:rPr>
                <w:id w:val="-2012907780"/>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p w14:paraId="7E0C72D6" w14:textId="4F757748" w:rsidR="00206218" w:rsidRPr="001C5ABF" w:rsidRDefault="00206218" w:rsidP="000E24D1">
            <w:pPr>
              <w:tabs>
                <w:tab w:val="left" w:pos="20"/>
                <w:tab w:val="right" w:pos="4328"/>
              </w:tabs>
              <w:bidi/>
              <w:spacing w:after="60" w:line="240" w:lineRule="auto"/>
              <w:jc w:val="both"/>
              <w:rPr>
                <w:rFonts w:cstheme="minorHAnsi"/>
                <w:sz w:val="12"/>
                <w:szCs w:val="12"/>
              </w:rPr>
            </w:pPr>
            <w:r w:rsidRPr="001C5ABF">
              <w:rPr>
                <w:rFonts w:cstheme="minorHAnsi"/>
                <w:sz w:val="12"/>
                <w:szCs w:val="12"/>
                <w:rtl/>
              </w:rPr>
              <w:tab/>
            </w:r>
            <w:sdt>
              <w:sdtPr>
                <w:rPr>
                  <w:rFonts w:cstheme="minorHAnsi"/>
                  <w:sz w:val="12"/>
                  <w:szCs w:val="12"/>
                  <w:rtl/>
                </w:rPr>
                <w:id w:val="-1917769477"/>
                <w14:checkbox>
                  <w14:checked w14:val="0"/>
                  <w14:checkedState w14:val="2612" w14:font="MS Gothic"/>
                  <w14:uncheckedState w14:val="2610" w14:font="MS Gothic"/>
                </w14:checkbox>
              </w:sdtPr>
              <w:sdtEndPr/>
              <w:sdtContent>
                <w:r w:rsidR="00DA4EE7" w:rsidRPr="001C5ABF">
                  <w:rPr>
                    <w:rFonts w:ascii="Segoe UI Symbol" w:eastAsia="MS Gothic" w:hAnsi="Segoe UI Symbol" w:cs="Segoe UI Symbol" w:hint="cs"/>
                    <w:sz w:val="12"/>
                    <w:szCs w:val="12"/>
                    <w:rtl/>
                  </w:rPr>
                  <w:t>☐</w:t>
                </w:r>
              </w:sdtContent>
            </w:sdt>
            <w:r w:rsidRPr="001C5ABF">
              <w:rPr>
                <w:rFonts w:cstheme="minorHAnsi"/>
                <w:sz w:val="12"/>
                <w:szCs w:val="12"/>
                <w:rtl/>
              </w:rPr>
              <w:t xml:space="preserve"> </w:t>
            </w:r>
            <w:r w:rsidR="00EC3C6F" w:rsidRPr="001C5ABF">
              <w:rPr>
                <w:rFonts w:cstheme="minorHAnsi"/>
                <w:sz w:val="12"/>
                <w:szCs w:val="12"/>
                <w:rtl/>
              </w:rPr>
              <w:t xml:space="preserve">لا </w:t>
            </w:r>
            <w:r w:rsidR="007B295E" w:rsidRPr="001C5ABF">
              <w:rPr>
                <w:rFonts w:cstheme="minorHAnsi"/>
                <w:sz w:val="12"/>
                <w:szCs w:val="12"/>
                <w:rtl/>
              </w:rPr>
              <w:t>ينطبق</w:t>
            </w:r>
            <w:r w:rsidRPr="001C5ABF">
              <w:rPr>
                <w:rFonts w:cstheme="minorHAnsi"/>
                <w:sz w:val="12"/>
                <w:szCs w:val="12"/>
                <w:rtl/>
              </w:rPr>
              <w:tab/>
            </w:r>
            <w:r w:rsidRPr="001C5ABF">
              <w:rPr>
                <w:rFonts w:cstheme="minorHAnsi"/>
                <w:sz w:val="12"/>
                <w:szCs w:val="12"/>
              </w:rPr>
              <w:t xml:space="preserve"> </w:t>
            </w:r>
            <w:r w:rsidR="000E24D1" w:rsidRPr="001C5ABF">
              <w:rPr>
                <w:rFonts w:cstheme="minorHAnsi"/>
                <w:sz w:val="12"/>
                <w:szCs w:val="12"/>
              </w:rPr>
              <w:t>Not Applicable</w:t>
            </w:r>
            <w:sdt>
              <w:sdtPr>
                <w:rPr>
                  <w:rFonts w:cstheme="minorHAnsi"/>
                  <w:sz w:val="12"/>
                  <w:szCs w:val="12"/>
                  <w:rtl/>
                </w:rPr>
                <w:id w:val="-2124832292"/>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3E9E77AD" w14:textId="77777777" w:rsidR="003F6021" w:rsidRPr="001C5ABF" w:rsidRDefault="008137C0" w:rsidP="008C295F">
            <w:pPr>
              <w:spacing w:after="0" w:line="240" w:lineRule="auto"/>
              <w:jc w:val="center"/>
              <w:rPr>
                <w:rFonts w:cstheme="minorHAnsi"/>
                <w:b/>
                <w:bCs/>
                <w:sz w:val="14"/>
                <w:szCs w:val="14"/>
              </w:rPr>
            </w:pPr>
            <w:r w:rsidRPr="001C5ABF">
              <w:rPr>
                <w:rFonts w:cstheme="minorHAnsi"/>
                <w:b/>
                <w:bCs/>
                <w:sz w:val="14"/>
                <w:szCs w:val="14"/>
              </w:rPr>
              <w:t>Capital Alteration Type</w:t>
            </w:r>
          </w:p>
        </w:tc>
      </w:tr>
      <w:tr w:rsidR="008C295F" w:rsidRPr="001C5ABF" w14:paraId="718B8111" w14:textId="77777777" w:rsidTr="00C74B37">
        <w:trPr>
          <w:trHeight w:val="247"/>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2B1B4C48" w14:textId="77777777" w:rsidR="008C295F" w:rsidRPr="001C5ABF" w:rsidRDefault="008C295F" w:rsidP="008C295F">
            <w:pPr>
              <w:bidi/>
              <w:spacing w:after="0" w:line="240" w:lineRule="auto"/>
              <w:jc w:val="center"/>
              <w:rPr>
                <w:rFonts w:cstheme="minorHAnsi"/>
                <w:b/>
                <w:bCs/>
                <w:color w:val="FFFFFF" w:themeColor="background1"/>
                <w:sz w:val="14"/>
                <w:szCs w:val="14"/>
                <w:rtl/>
              </w:rPr>
            </w:pPr>
            <w:r w:rsidRPr="001C5ABF">
              <w:rPr>
                <w:rFonts w:cstheme="minorHAnsi"/>
                <w:b/>
                <w:bCs/>
                <w:color w:val="FFFFFF" w:themeColor="background1"/>
                <w:sz w:val="14"/>
                <w:szCs w:val="14"/>
                <w:rtl/>
              </w:rPr>
              <w:t>نوع الإجراء المطلوب</w:t>
            </w:r>
          </w:p>
          <w:p w14:paraId="514A4218" w14:textId="77777777" w:rsidR="008137C0" w:rsidRPr="001C5ABF" w:rsidRDefault="00EC3C6F" w:rsidP="007B295E">
            <w:pPr>
              <w:bidi/>
              <w:spacing w:after="0" w:line="240" w:lineRule="auto"/>
              <w:jc w:val="center"/>
              <w:rPr>
                <w:rFonts w:cstheme="minorHAnsi"/>
                <w:color w:val="FFFFFF" w:themeColor="background1"/>
                <w:sz w:val="14"/>
                <w:szCs w:val="14"/>
                <w:rtl/>
              </w:rPr>
            </w:pPr>
            <w:r w:rsidRPr="001C5ABF">
              <w:rPr>
                <w:rFonts w:cstheme="minorHAnsi"/>
                <w:color w:val="FFFFFF" w:themeColor="background1"/>
                <w:sz w:val="14"/>
                <w:szCs w:val="14"/>
                <w:rtl/>
              </w:rPr>
              <w:t>(</w:t>
            </w:r>
            <w:r w:rsidR="007B295E" w:rsidRPr="001C5ABF">
              <w:rPr>
                <w:rFonts w:cstheme="minorHAnsi"/>
                <w:color w:val="FFFFFF" w:themeColor="background1"/>
                <w:sz w:val="14"/>
                <w:szCs w:val="14"/>
                <w:rtl/>
              </w:rPr>
              <w:t xml:space="preserve">لا </w:t>
            </w:r>
            <w:r w:rsidRPr="001C5ABF">
              <w:rPr>
                <w:rFonts w:cstheme="minorHAnsi"/>
                <w:color w:val="FFFFFF" w:themeColor="background1"/>
                <w:sz w:val="14"/>
                <w:szCs w:val="14"/>
                <w:rtl/>
              </w:rPr>
              <w:t xml:space="preserve">ينطبق في حال </w:t>
            </w:r>
            <w:r w:rsidR="007B295E" w:rsidRPr="001C5ABF">
              <w:rPr>
                <w:rFonts w:cstheme="minorHAnsi"/>
                <w:color w:val="FFFFFF" w:themeColor="background1"/>
                <w:sz w:val="14"/>
                <w:szCs w:val="14"/>
                <w:rtl/>
              </w:rPr>
              <w:t>خفض</w:t>
            </w:r>
            <w:r w:rsidRPr="001C5ABF">
              <w:rPr>
                <w:rFonts w:cstheme="minorHAnsi"/>
                <w:color w:val="FFFFFF" w:themeColor="background1"/>
                <w:sz w:val="14"/>
                <w:szCs w:val="14"/>
                <w:rtl/>
              </w:rPr>
              <w:t xml:space="preserve"> رأ</w:t>
            </w:r>
            <w:r w:rsidR="008137C0" w:rsidRPr="001C5ABF">
              <w:rPr>
                <w:rFonts w:cstheme="minorHAnsi"/>
                <w:color w:val="FFFFFF" w:themeColor="background1"/>
                <w:sz w:val="14"/>
                <w:szCs w:val="14"/>
                <w:rtl/>
              </w:rPr>
              <w:t>س المال)</w:t>
            </w:r>
          </w:p>
        </w:tc>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D667B0" w14:textId="77777777" w:rsidR="008C295F" w:rsidRPr="001C5ABF" w:rsidRDefault="008C295F" w:rsidP="00E8062E">
            <w:pPr>
              <w:tabs>
                <w:tab w:val="left" w:pos="20"/>
                <w:tab w:val="right" w:pos="4328"/>
              </w:tabs>
              <w:bidi/>
              <w:spacing w:before="60" w:after="0" w:line="240" w:lineRule="auto"/>
              <w:jc w:val="both"/>
              <w:rPr>
                <w:rFonts w:cstheme="minorHAnsi"/>
                <w:sz w:val="12"/>
                <w:szCs w:val="12"/>
              </w:rPr>
            </w:pPr>
            <w:r w:rsidRPr="001C5ABF">
              <w:rPr>
                <w:rFonts w:cstheme="minorHAnsi"/>
                <w:sz w:val="12"/>
                <w:szCs w:val="12"/>
                <w:rtl/>
              </w:rPr>
              <w:tab/>
            </w:r>
            <w:sdt>
              <w:sdtPr>
                <w:rPr>
                  <w:rFonts w:cstheme="minorHAnsi"/>
                  <w:sz w:val="12"/>
                  <w:szCs w:val="12"/>
                  <w:rtl/>
                </w:rPr>
                <w:id w:val="-571351608"/>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r w:rsidRPr="001C5ABF">
              <w:rPr>
                <w:rFonts w:cstheme="minorHAnsi"/>
                <w:sz w:val="12"/>
                <w:szCs w:val="12"/>
                <w:rtl/>
              </w:rPr>
              <w:t xml:space="preserve"> </w:t>
            </w:r>
            <w:r w:rsidR="00686669" w:rsidRPr="001C5ABF">
              <w:rPr>
                <w:rFonts w:cstheme="minorHAnsi"/>
                <w:sz w:val="12"/>
                <w:szCs w:val="12"/>
                <w:rtl/>
              </w:rPr>
              <w:t>إصدار أسهم حقوق الأولوية</w:t>
            </w:r>
            <w:r w:rsidRPr="001C5ABF">
              <w:rPr>
                <w:rFonts w:cstheme="minorHAnsi"/>
                <w:sz w:val="12"/>
                <w:szCs w:val="12"/>
                <w:rtl/>
              </w:rPr>
              <w:tab/>
            </w:r>
            <w:r w:rsidR="008137C0" w:rsidRPr="001C5ABF">
              <w:rPr>
                <w:rFonts w:cstheme="minorHAnsi"/>
                <w:sz w:val="12"/>
                <w:szCs w:val="12"/>
              </w:rPr>
              <w:t xml:space="preserve"> </w:t>
            </w:r>
            <w:r w:rsidR="00686669" w:rsidRPr="001C5ABF">
              <w:rPr>
                <w:rFonts w:cstheme="minorHAnsi"/>
                <w:sz w:val="12"/>
                <w:szCs w:val="12"/>
              </w:rPr>
              <w:t>Right Issue</w:t>
            </w:r>
            <w:sdt>
              <w:sdtPr>
                <w:rPr>
                  <w:rFonts w:cstheme="minorHAnsi"/>
                  <w:sz w:val="12"/>
                  <w:szCs w:val="12"/>
                  <w:rtl/>
                </w:rPr>
                <w:id w:val="830100507"/>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p w14:paraId="4454A407" w14:textId="7E22EB06" w:rsidR="00686669" w:rsidRPr="001C5ABF" w:rsidRDefault="00686669" w:rsidP="00E8062E">
            <w:pPr>
              <w:tabs>
                <w:tab w:val="left" w:pos="20"/>
                <w:tab w:val="right" w:pos="4328"/>
              </w:tabs>
              <w:bidi/>
              <w:spacing w:after="0" w:line="240" w:lineRule="auto"/>
              <w:jc w:val="both"/>
              <w:rPr>
                <w:rFonts w:cstheme="minorHAnsi"/>
                <w:sz w:val="12"/>
                <w:szCs w:val="12"/>
                <w:rtl/>
              </w:rPr>
            </w:pPr>
            <w:r w:rsidRPr="001C5ABF">
              <w:rPr>
                <w:rFonts w:cstheme="minorHAnsi"/>
                <w:sz w:val="12"/>
                <w:szCs w:val="12"/>
                <w:rtl/>
              </w:rPr>
              <w:tab/>
            </w:r>
            <w:sdt>
              <w:sdtPr>
                <w:rPr>
                  <w:rFonts w:cstheme="minorHAnsi"/>
                  <w:sz w:val="12"/>
                  <w:szCs w:val="12"/>
                  <w:rtl/>
                </w:rPr>
                <w:id w:val="-1832595973"/>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r w:rsidRPr="001C5ABF">
              <w:rPr>
                <w:rFonts w:cstheme="minorHAnsi"/>
                <w:sz w:val="12"/>
                <w:szCs w:val="12"/>
                <w:rtl/>
              </w:rPr>
              <w:t xml:space="preserve"> إصدار الرسملة</w:t>
            </w:r>
            <w:r w:rsidRPr="001C5ABF">
              <w:rPr>
                <w:rFonts w:cstheme="minorHAnsi"/>
                <w:sz w:val="12"/>
                <w:szCs w:val="12"/>
                <w:rtl/>
              </w:rPr>
              <w:tab/>
            </w:r>
            <w:r w:rsidRPr="001C5ABF">
              <w:rPr>
                <w:rFonts w:cstheme="minorHAnsi"/>
                <w:sz w:val="12"/>
                <w:szCs w:val="12"/>
              </w:rPr>
              <w:t xml:space="preserve"> </w:t>
            </w:r>
            <w:r w:rsidR="009D5A69" w:rsidRPr="001C5ABF">
              <w:rPr>
                <w:rFonts w:cstheme="minorHAnsi"/>
                <w:sz w:val="12"/>
                <w:szCs w:val="12"/>
              </w:rPr>
              <w:t>Capitalization</w:t>
            </w:r>
            <w:r w:rsidRPr="001C5ABF">
              <w:rPr>
                <w:rFonts w:cstheme="minorHAnsi"/>
                <w:sz w:val="12"/>
                <w:szCs w:val="12"/>
              </w:rPr>
              <w:t xml:space="preserve"> Issue</w:t>
            </w:r>
            <w:sdt>
              <w:sdtPr>
                <w:rPr>
                  <w:rFonts w:cstheme="minorHAnsi"/>
                  <w:sz w:val="12"/>
                  <w:szCs w:val="12"/>
                  <w:rtl/>
                </w:rPr>
                <w:id w:val="-1610584148"/>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p w14:paraId="7E257941" w14:textId="77777777" w:rsidR="00686669" w:rsidRPr="001C5ABF" w:rsidRDefault="00686669" w:rsidP="00E8062E">
            <w:pPr>
              <w:tabs>
                <w:tab w:val="left" w:pos="20"/>
                <w:tab w:val="right" w:pos="4328"/>
              </w:tabs>
              <w:bidi/>
              <w:spacing w:after="0" w:line="240" w:lineRule="auto"/>
              <w:jc w:val="both"/>
              <w:rPr>
                <w:rFonts w:cstheme="minorHAnsi"/>
                <w:sz w:val="12"/>
                <w:szCs w:val="12"/>
                <w:rtl/>
              </w:rPr>
            </w:pPr>
            <w:r w:rsidRPr="001C5ABF">
              <w:rPr>
                <w:rFonts w:cstheme="minorHAnsi"/>
                <w:sz w:val="12"/>
                <w:szCs w:val="12"/>
                <w:rtl/>
              </w:rPr>
              <w:tab/>
            </w:r>
            <w:sdt>
              <w:sdtPr>
                <w:rPr>
                  <w:rFonts w:cstheme="minorHAnsi"/>
                  <w:sz w:val="12"/>
                  <w:szCs w:val="12"/>
                  <w:rtl/>
                </w:rPr>
                <w:id w:val="1667743503"/>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r w:rsidRPr="001C5ABF">
              <w:rPr>
                <w:rFonts w:cstheme="minorHAnsi"/>
                <w:sz w:val="12"/>
                <w:szCs w:val="12"/>
                <w:rtl/>
              </w:rPr>
              <w:t xml:space="preserve"> تحويل الديون </w:t>
            </w:r>
            <w:r w:rsidRPr="001C5ABF">
              <w:rPr>
                <w:rFonts w:cstheme="minorHAnsi"/>
                <w:sz w:val="12"/>
                <w:szCs w:val="12"/>
                <w:rtl/>
              </w:rPr>
              <w:tab/>
            </w:r>
            <w:r w:rsidRPr="001C5ABF">
              <w:rPr>
                <w:rFonts w:cstheme="minorHAnsi"/>
                <w:sz w:val="12"/>
                <w:szCs w:val="12"/>
              </w:rPr>
              <w:t xml:space="preserve"> Debt Conversion </w:t>
            </w:r>
            <w:sdt>
              <w:sdtPr>
                <w:rPr>
                  <w:rFonts w:cstheme="minorHAnsi"/>
                  <w:sz w:val="12"/>
                  <w:szCs w:val="12"/>
                  <w:rtl/>
                </w:rPr>
                <w:id w:val="183796705"/>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p w14:paraId="7EA9B536" w14:textId="77777777" w:rsidR="00686669" w:rsidRPr="001C5ABF" w:rsidRDefault="00686669" w:rsidP="00E8062E">
            <w:pPr>
              <w:tabs>
                <w:tab w:val="left" w:pos="20"/>
                <w:tab w:val="right" w:pos="4328"/>
              </w:tabs>
              <w:bidi/>
              <w:spacing w:after="0" w:line="240" w:lineRule="auto"/>
              <w:jc w:val="both"/>
              <w:rPr>
                <w:rFonts w:cstheme="minorHAnsi"/>
                <w:sz w:val="12"/>
                <w:szCs w:val="12"/>
                <w:rtl/>
              </w:rPr>
            </w:pPr>
            <w:r w:rsidRPr="001C5ABF">
              <w:rPr>
                <w:rFonts w:cstheme="minorHAnsi"/>
                <w:sz w:val="12"/>
                <w:szCs w:val="12"/>
                <w:rtl/>
              </w:rPr>
              <w:tab/>
            </w:r>
            <w:sdt>
              <w:sdtPr>
                <w:rPr>
                  <w:rFonts w:cstheme="minorHAnsi"/>
                  <w:sz w:val="12"/>
                  <w:szCs w:val="12"/>
                  <w:rtl/>
                </w:rPr>
                <w:id w:val="-741485727"/>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r w:rsidRPr="001C5ABF">
              <w:rPr>
                <w:rFonts w:cstheme="minorHAnsi"/>
                <w:sz w:val="12"/>
                <w:szCs w:val="12"/>
                <w:rtl/>
              </w:rPr>
              <w:t xml:space="preserve"> الاستحواذ على شركة أو شراء أصل </w:t>
            </w:r>
            <w:r w:rsidRPr="001C5ABF">
              <w:rPr>
                <w:rFonts w:cstheme="minorHAnsi"/>
                <w:sz w:val="12"/>
                <w:szCs w:val="12"/>
                <w:rtl/>
              </w:rPr>
              <w:tab/>
            </w:r>
            <w:r w:rsidRPr="001C5ABF">
              <w:rPr>
                <w:rFonts w:cstheme="minorHAnsi"/>
                <w:sz w:val="12"/>
                <w:szCs w:val="12"/>
              </w:rPr>
              <w:t xml:space="preserve"> Acquire a Company or purchase an asset</w:t>
            </w:r>
            <w:sdt>
              <w:sdtPr>
                <w:rPr>
                  <w:rFonts w:cstheme="minorHAnsi"/>
                  <w:sz w:val="12"/>
                  <w:szCs w:val="12"/>
                  <w:rtl/>
                </w:rPr>
                <w:id w:val="-1866588032"/>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p w14:paraId="4F99C989" w14:textId="223C64F4" w:rsidR="008C295F" w:rsidRPr="001C5ABF" w:rsidRDefault="008C295F" w:rsidP="00BE7F13">
            <w:pPr>
              <w:tabs>
                <w:tab w:val="left" w:pos="20"/>
                <w:tab w:val="right" w:pos="4328"/>
              </w:tabs>
              <w:bidi/>
              <w:spacing w:after="0" w:line="240" w:lineRule="auto"/>
              <w:jc w:val="both"/>
              <w:rPr>
                <w:rFonts w:cstheme="minorHAnsi"/>
                <w:sz w:val="12"/>
                <w:szCs w:val="12"/>
                <w:rtl/>
              </w:rPr>
            </w:pPr>
            <w:r w:rsidRPr="001C5ABF">
              <w:rPr>
                <w:rFonts w:cstheme="minorHAnsi"/>
                <w:sz w:val="12"/>
                <w:szCs w:val="12"/>
                <w:rtl/>
              </w:rPr>
              <w:tab/>
            </w:r>
            <w:sdt>
              <w:sdtPr>
                <w:rPr>
                  <w:rFonts w:cstheme="minorHAnsi"/>
                  <w:sz w:val="12"/>
                  <w:szCs w:val="12"/>
                  <w:rtl/>
                </w:rPr>
                <w:id w:val="1910495473"/>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r w:rsidRPr="001C5ABF">
              <w:rPr>
                <w:rFonts w:cstheme="minorHAnsi"/>
                <w:sz w:val="12"/>
                <w:szCs w:val="12"/>
                <w:rtl/>
              </w:rPr>
              <w:t xml:space="preserve"> اندماج</w:t>
            </w:r>
            <w:r w:rsidRPr="001C5ABF">
              <w:rPr>
                <w:rFonts w:cstheme="minorHAnsi"/>
                <w:sz w:val="12"/>
                <w:szCs w:val="12"/>
              </w:rPr>
              <w:tab/>
              <w:t xml:space="preserve"> Merge </w:t>
            </w:r>
            <w:sdt>
              <w:sdtPr>
                <w:rPr>
                  <w:rFonts w:cstheme="minorHAnsi"/>
                  <w:sz w:val="12"/>
                  <w:szCs w:val="12"/>
                  <w:rtl/>
                </w:rPr>
                <w:id w:val="-2094844992"/>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p w14:paraId="579B36DB" w14:textId="22A46FDA" w:rsidR="00DA4EE7" w:rsidRPr="001C5ABF" w:rsidRDefault="00DA4EE7" w:rsidP="000F1DF6">
            <w:pPr>
              <w:tabs>
                <w:tab w:val="left" w:pos="20"/>
                <w:tab w:val="right" w:pos="4328"/>
              </w:tabs>
              <w:bidi/>
              <w:spacing w:after="0" w:line="240" w:lineRule="auto"/>
              <w:jc w:val="both"/>
              <w:rPr>
                <w:rFonts w:cstheme="minorHAnsi"/>
                <w:sz w:val="12"/>
                <w:szCs w:val="12"/>
                <w:rtl/>
              </w:rPr>
            </w:pPr>
            <w:r w:rsidRPr="001C5ABF">
              <w:rPr>
                <w:rFonts w:cstheme="minorHAnsi"/>
                <w:sz w:val="12"/>
                <w:szCs w:val="12"/>
                <w:rtl/>
              </w:rPr>
              <w:tab/>
            </w:r>
            <w:sdt>
              <w:sdtPr>
                <w:rPr>
                  <w:rFonts w:cstheme="minorHAnsi"/>
                  <w:sz w:val="12"/>
                  <w:szCs w:val="12"/>
                  <w:rtl/>
                </w:rPr>
                <w:id w:val="489063802"/>
                <w14:checkbox>
                  <w14:checked w14:val="0"/>
                  <w14:checkedState w14:val="2612" w14:font="MS Gothic"/>
                  <w14:uncheckedState w14:val="2610" w14:font="MS Gothic"/>
                </w14:checkbox>
              </w:sdtPr>
              <w:sdtEndPr/>
              <w:sdtContent>
                <w:r w:rsidR="00CC2E7B">
                  <w:rPr>
                    <w:rFonts w:ascii="Segoe UI Symbol" w:eastAsia="MS Gothic" w:hAnsi="Segoe UI Symbol" w:cs="Segoe UI Symbol" w:hint="cs"/>
                    <w:sz w:val="12"/>
                    <w:szCs w:val="12"/>
                    <w:rtl/>
                  </w:rPr>
                  <w:t>☐</w:t>
                </w:r>
              </w:sdtContent>
            </w:sdt>
            <w:r w:rsidRPr="001C5ABF">
              <w:rPr>
                <w:rFonts w:cstheme="minorHAnsi"/>
                <w:sz w:val="12"/>
                <w:szCs w:val="12"/>
                <w:rtl/>
              </w:rPr>
              <w:t xml:space="preserve"> </w:t>
            </w:r>
            <w:r w:rsidR="00CC2E7B">
              <w:rPr>
                <w:rFonts w:cstheme="minorHAnsi" w:hint="cs"/>
                <w:sz w:val="12"/>
                <w:szCs w:val="12"/>
                <w:rtl/>
              </w:rPr>
              <w:t>تغيير القيمة الأسمية تجزئة</w:t>
            </w:r>
            <w:r w:rsidRPr="001C5ABF">
              <w:rPr>
                <w:rFonts w:cstheme="minorHAnsi"/>
                <w:sz w:val="12"/>
                <w:szCs w:val="12"/>
              </w:rPr>
              <w:tab/>
              <w:t xml:space="preserve"> Face Value Change Split </w:t>
            </w:r>
            <w:sdt>
              <w:sdtPr>
                <w:rPr>
                  <w:rFonts w:cstheme="minorHAnsi"/>
                  <w:sz w:val="12"/>
                  <w:szCs w:val="12"/>
                  <w:rtl/>
                </w:rPr>
                <w:id w:val="-416479149"/>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p w14:paraId="59D55C6B" w14:textId="6CBA132C" w:rsidR="00BE7F13" w:rsidRPr="001C5ABF" w:rsidRDefault="00DA4EE7" w:rsidP="00F5760D">
            <w:pPr>
              <w:tabs>
                <w:tab w:val="left" w:pos="20"/>
                <w:tab w:val="right" w:pos="4328"/>
              </w:tabs>
              <w:bidi/>
              <w:spacing w:after="0" w:line="240" w:lineRule="auto"/>
              <w:jc w:val="both"/>
              <w:rPr>
                <w:rFonts w:cstheme="minorHAnsi"/>
                <w:sz w:val="12"/>
                <w:szCs w:val="12"/>
                <w:rtl/>
              </w:rPr>
            </w:pPr>
            <w:r w:rsidRPr="001C5ABF">
              <w:rPr>
                <w:rFonts w:cstheme="minorHAnsi"/>
                <w:sz w:val="12"/>
                <w:szCs w:val="12"/>
                <w:rtl/>
              </w:rPr>
              <w:tab/>
            </w:r>
            <w:sdt>
              <w:sdtPr>
                <w:rPr>
                  <w:rFonts w:cstheme="minorHAnsi"/>
                  <w:sz w:val="12"/>
                  <w:szCs w:val="12"/>
                  <w:rtl/>
                </w:rPr>
                <w:id w:val="-249045268"/>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r w:rsidRPr="001C5ABF">
              <w:rPr>
                <w:rFonts w:cstheme="minorHAnsi"/>
                <w:sz w:val="12"/>
                <w:szCs w:val="12"/>
                <w:rtl/>
              </w:rPr>
              <w:t xml:space="preserve"> </w:t>
            </w:r>
            <w:r w:rsidR="00CC2E7B">
              <w:rPr>
                <w:rFonts w:cstheme="minorHAnsi" w:hint="cs"/>
                <w:sz w:val="12"/>
                <w:szCs w:val="12"/>
                <w:rtl/>
              </w:rPr>
              <w:t>تغيير القيمة الأسمية دمج</w:t>
            </w:r>
            <w:r w:rsidRPr="001C5ABF">
              <w:rPr>
                <w:rFonts w:cstheme="minorHAnsi"/>
                <w:sz w:val="12"/>
                <w:szCs w:val="12"/>
              </w:rPr>
              <w:tab/>
              <w:t xml:space="preserve"> Face Value Change </w:t>
            </w:r>
            <w:r w:rsidR="00CC2E7B">
              <w:rPr>
                <w:rFonts w:cstheme="minorHAnsi"/>
                <w:sz w:val="12"/>
                <w:szCs w:val="12"/>
              </w:rPr>
              <w:t>Merge</w:t>
            </w:r>
            <w:sdt>
              <w:sdtPr>
                <w:rPr>
                  <w:rFonts w:cstheme="minorHAnsi"/>
                  <w:sz w:val="12"/>
                  <w:szCs w:val="12"/>
                  <w:rtl/>
                </w:rPr>
                <w:id w:val="2044789442"/>
                <w14:checkbox>
                  <w14:checked w14:val="0"/>
                  <w14:checkedState w14:val="2612" w14:font="MS Gothic"/>
                  <w14:uncheckedState w14:val="2610" w14:font="MS Gothic"/>
                </w14:checkbox>
              </w:sdtPr>
              <w:sdtEndPr/>
              <w:sdtContent>
                <w:r w:rsidRPr="001C5ABF">
                  <w:rPr>
                    <w:rFonts w:ascii="Segoe UI Symbol" w:eastAsia="MS Gothic" w:hAnsi="Segoe UI Symbol" w:cs="Segoe UI Symbol" w:hint="cs"/>
                    <w:sz w:val="12"/>
                    <w:szCs w:val="12"/>
                    <w:rtl/>
                  </w:rPr>
                  <w:t>☐</w:t>
                </w:r>
              </w:sdtContent>
            </w:sdt>
          </w:p>
        </w:tc>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694751EE" w14:textId="77777777" w:rsidR="008C295F" w:rsidRPr="001C5ABF" w:rsidRDefault="008C295F" w:rsidP="008C295F">
            <w:pPr>
              <w:spacing w:after="0" w:line="240" w:lineRule="auto"/>
              <w:jc w:val="center"/>
              <w:rPr>
                <w:rFonts w:cstheme="minorHAnsi"/>
                <w:b/>
                <w:bCs/>
                <w:sz w:val="14"/>
                <w:szCs w:val="14"/>
              </w:rPr>
            </w:pPr>
            <w:r w:rsidRPr="001C5ABF">
              <w:rPr>
                <w:rFonts w:cstheme="minorHAnsi"/>
                <w:b/>
                <w:bCs/>
                <w:sz w:val="14"/>
                <w:szCs w:val="14"/>
              </w:rPr>
              <w:t>Type of Corporate Action</w:t>
            </w:r>
          </w:p>
          <w:p w14:paraId="701F083A" w14:textId="77777777" w:rsidR="008137C0" w:rsidRPr="001C5ABF" w:rsidRDefault="008137C0" w:rsidP="007B295E">
            <w:pPr>
              <w:spacing w:after="0" w:line="240" w:lineRule="auto"/>
              <w:jc w:val="center"/>
              <w:rPr>
                <w:rFonts w:cstheme="minorHAnsi"/>
                <w:sz w:val="14"/>
                <w:szCs w:val="14"/>
              </w:rPr>
            </w:pPr>
            <w:r w:rsidRPr="001C5ABF">
              <w:rPr>
                <w:rFonts w:cstheme="minorHAnsi"/>
                <w:sz w:val="14"/>
                <w:szCs w:val="14"/>
              </w:rPr>
              <w:t>(</w:t>
            </w:r>
            <w:r w:rsidR="000E24D1" w:rsidRPr="001C5ABF">
              <w:rPr>
                <w:rFonts w:cstheme="minorHAnsi"/>
                <w:sz w:val="14"/>
                <w:szCs w:val="14"/>
              </w:rPr>
              <w:t>Not Applicable</w:t>
            </w:r>
            <w:r w:rsidR="007B295E" w:rsidRPr="001C5ABF">
              <w:rPr>
                <w:rFonts w:cstheme="minorHAnsi"/>
                <w:sz w:val="14"/>
                <w:szCs w:val="14"/>
              </w:rPr>
              <w:t xml:space="preserve"> on Capital Reduction</w:t>
            </w:r>
            <w:r w:rsidRPr="001C5ABF">
              <w:rPr>
                <w:rFonts w:cstheme="minorHAnsi"/>
                <w:sz w:val="14"/>
                <w:szCs w:val="14"/>
              </w:rPr>
              <w:t>)</w:t>
            </w:r>
          </w:p>
        </w:tc>
      </w:tr>
      <w:tr w:rsidR="00E8062E" w:rsidRPr="001C5ABF" w14:paraId="215E08E8" w14:textId="77777777" w:rsidTr="00C74B37">
        <w:trPr>
          <w:trHeight w:val="58"/>
        </w:trPr>
        <w:tc>
          <w:tcPr>
            <w:tcW w:w="211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0FE36DE1" w14:textId="77777777" w:rsidR="00E8062E" w:rsidRPr="001C5ABF" w:rsidRDefault="00EC3C6F" w:rsidP="005E39DD">
            <w:pPr>
              <w:bidi/>
              <w:spacing w:after="0" w:line="240" w:lineRule="auto"/>
              <w:jc w:val="center"/>
              <w:rPr>
                <w:rFonts w:cstheme="minorHAnsi"/>
                <w:b/>
                <w:bCs/>
                <w:color w:val="FFFFFF" w:themeColor="background1"/>
                <w:sz w:val="14"/>
                <w:szCs w:val="14"/>
                <w:rtl/>
              </w:rPr>
            </w:pPr>
            <w:r w:rsidRPr="001C5ABF">
              <w:rPr>
                <w:rFonts w:cstheme="minorHAnsi"/>
                <w:b/>
                <w:bCs/>
                <w:color w:val="FFFFFF" w:themeColor="background1"/>
                <w:sz w:val="14"/>
                <w:szCs w:val="14"/>
                <w:rtl/>
              </w:rPr>
              <w:t>تفاصيل حجم رأ</w:t>
            </w:r>
            <w:r w:rsidR="005E39DD" w:rsidRPr="001C5ABF">
              <w:rPr>
                <w:rFonts w:cstheme="minorHAnsi"/>
                <w:b/>
                <w:bCs/>
                <w:color w:val="FFFFFF" w:themeColor="background1"/>
                <w:sz w:val="14"/>
                <w:szCs w:val="14"/>
                <w:rtl/>
              </w:rPr>
              <w:t xml:space="preserve">س المال </w:t>
            </w:r>
          </w:p>
          <w:p w14:paraId="22FAF83A" w14:textId="77777777" w:rsidR="00C77FDC" w:rsidRPr="001C5ABF" w:rsidRDefault="00E8062E" w:rsidP="00BF75AE">
            <w:pPr>
              <w:bidi/>
              <w:spacing w:after="0" w:line="240" w:lineRule="auto"/>
              <w:jc w:val="center"/>
              <w:rPr>
                <w:rFonts w:cstheme="minorHAnsi"/>
                <w:color w:val="FFFFFF" w:themeColor="background1"/>
                <w:sz w:val="14"/>
                <w:szCs w:val="14"/>
                <w:rtl/>
              </w:rPr>
            </w:pPr>
            <w:r w:rsidRPr="001C5ABF">
              <w:rPr>
                <w:rFonts w:cstheme="minorHAnsi"/>
                <w:color w:val="FFFFFF" w:themeColor="background1"/>
                <w:sz w:val="14"/>
                <w:szCs w:val="14"/>
                <w:rtl/>
              </w:rPr>
              <w:t>(عدد الأوراق المالية)</w:t>
            </w:r>
          </w:p>
        </w:tc>
        <w:tc>
          <w:tcPr>
            <w:tcW w:w="9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11119859" w14:textId="77777777" w:rsidR="00E8062E" w:rsidRPr="001C5ABF" w:rsidRDefault="00294F8E" w:rsidP="00E8062E">
            <w:pPr>
              <w:tabs>
                <w:tab w:val="left" w:pos="38"/>
                <w:tab w:val="right" w:pos="4178"/>
              </w:tabs>
              <w:bidi/>
              <w:spacing w:before="60" w:after="60" w:line="240" w:lineRule="auto"/>
              <w:jc w:val="center"/>
              <w:rPr>
                <w:rFonts w:cstheme="minorHAnsi"/>
                <w:b/>
                <w:bCs/>
                <w:sz w:val="12"/>
                <w:szCs w:val="12"/>
                <w:rtl/>
              </w:rPr>
            </w:pPr>
            <w:r w:rsidRPr="001C5ABF">
              <w:rPr>
                <w:rFonts w:cstheme="minorHAnsi"/>
                <w:b/>
                <w:bCs/>
                <w:sz w:val="12"/>
                <w:szCs w:val="12"/>
                <w:rtl/>
              </w:rPr>
              <w:t>الحالي</w:t>
            </w:r>
          </w:p>
        </w:tc>
        <w:sdt>
          <w:sdtPr>
            <w:rPr>
              <w:rFonts w:cstheme="minorHAnsi"/>
              <w:sz w:val="14"/>
              <w:szCs w:val="14"/>
              <w:rtl/>
            </w:rPr>
            <w:id w:val="-371308631"/>
            <w:placeholder>
              <w:docPart w:val="DefaultPlaceholder_-1854013440"/>
            </w:placeholder>
            <w:showingPlcHdr/>
            <w:text/>
          </w:sdtPr>
          <w:sdtEndPr/>
          <w:sdtContent>
            <w:tc>
              <w:tcPr>
                <w:tcW w:w="26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0E488D" w14:textId="77777777" w:rsidR="00E8062E" w:rsidRPr="001C5ABF" w:rsidRDefault="00026044" w:rsidP="00E8062E">
                <w:pPr>
                  <w:tabs>
                    <w:tab w:val="left" w:pos="38"/>
                    <w:tab w:val="right" w:pos="4178"/>
                  </w:tabs>
                  <w:bidi/>
                  <w:spacing w:before="60" w:after="60" w:line="240" w:lineRule="auto"/>
                  <w:jc w:val="center"/>
                  <w:rPr>
                    <w:rFonts w:cstheme="minorHAnsi"/>
                    <w:sz w:val="14"/>
                    <w:szCs w:val="14"/>
                    <w:rtl/>
                  </w:rPr>
                </w:pPr>
                <w:r w:rsidRPr="001C5ABF">
                  <w:rPr>
                    <w:rStyle w:val="PlaceholderText"/>
                    <w:rFonts w:cstheme="minorHAnsi"/>
                    <w:sz w:val="14"/>
                    <w:szCs w:val="14"/>
                  </w:rPr>
                  <w:t>Click or tap here to enter text.</w:t>
                </w:r>
              </w:p>
            </w:tc>
          </w:sdtContent>
        </w:sdt>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1E02283C" w14:textId="77777777" w:rsidR="00E8062E" w:rsidRPr="001C5ABF" w:rsidRDefault="00294F8E" w:rsidP="00E8062E">
            <w:pPr>
              <w:tabs>
                <w:tab w:val="left" w:pos="38"/>
                <w:tab w:val="right" w:pos="4178"/>
              </w:tabs>
              <w:bidi/>
              <w:spacing w:before="60" w:after="60" w:line="240" w:lineRule="auto"/>
              <w:jc w:val="center"/>
              <w:rPr>
                <w:rFonts w:cstheme="minorHAnsi"/>
                <w:b/>
                <w:bCs/>
                <w:sz w:val="12"/>
                <w:szCs w:val="12"/>
                <w:rtl/>
              </w:rPr>
            </w:pPr>
            <w:r w:rsidRPr="001C5ABF">
              <w:rPr>
                <w:rFonts w:cstheme="minorHAnsi"/>
                <w:b/>
                <w:bCs/>
                <w:sz w:val="12"/>
                <w:szCs w:val="12"/>
              </w:rPr>
              <w:t>Current</w:t>
            </w:r>
          </w:p>
        </w:tc>
        <w:tc>
          <w:tcPr>
            <w:tcW w:w="215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53CE458F" w14:textId="77777777" w:rsidR="00E8062E" w:rsidRPr="001C5ABF" w:rsidRDefault="005E39DD" w:rsidP="005E39DD">
            <w:pPr>
              <w:spacing w:after="0" w:line="240" w:lineRule="auto"/>
              <w:jc w:val="center"/>
              <w:rPr>
                <w:rFonts w:cstheme="minorHAnsi"/>
                <w:b/>
                <w:bCs/>
                <w:sz w:val="14"/>
                <w:szCs w:val="14"/>
              </w:rPr>
            </w:pPr>
            <w:r w:rsidRPr="001C5ABF">
              <w:rPr>
                <w:rFonts w:cstheme="minorHAnsi"/>
                <w:b/>
                <w:bCs/>
                <w:sz w:val="14"/>
                <w:szCs w:val="14"/>
              </w:rPr>
              <w:t xml:space="preserve">Capital Size </w:t>
            </w:r>
            <w:r w:rsidR="00294F8E" w:rsidRPr="001C5ABF">
              <w:rPr>
                <w:rFonts w:cstheme="minorHAnsi"/>
                <w:b/>
                <w:bCs/>
                <w:sz w:val="14"/>
                <w:szCs w:val="14"/>
              </w:rPr>
              <w:t xml:space="preserve">Details </w:t>
            </w:r>
          </w:p>
          <w:p w14:paraId="2B4F6EE5" w14:textId="77777777" w:rsidR="00C77FDC" w:rsidRPr="001C5ABF" w:rsidRDefault="00E8062E" w:rsidP="00BF75AE">
            <w:pPr>
              <w:spacing w:after="0" w:line="240" w:lineRule="auto"/>
              <w:jc w:val="center"/>
              <w:rPr>
                <w:rFonts w:cstheme="minorHAnsi"/>
                <w:sz w:val="14"/>
                <w:szCs w:val="14"/>
              </w:rPr>
            </w:pPr>
            <w:r w:rsidRPr="001C5ABF">
              <w:rPr>
                <w:rFonts w:cstheme="minorHAnsi"/>
                <w:sz w:val="14"/>
                <w:szCs w:val="14"/>
              </w:rPr>
              <w:t>(No. of Securities)</w:t>
            </w:r>
          </w:p>
        </w:tc>
      </w:tr>
      <w:tr w:rsidR="00E8062E" w:rsidRPr="001C5ABF" w14:paraId="21EBF02A" w14:textId="77777777" w:rsidTr="00C74B37">
        <w:trPr>
          <w:trHeight w:val="46"/>
        </w:trPr>
        <w:tc>
          <w:tcPr>
            <w:tcW w:w="21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14:paraId="2F886B39" w14:textId="77777777" w:rsidR="00E8062E" w:rsidRPr="001C5ABF" w:rsidRDefault="00E8062E" w:rsidP="008C295F">
            <w:pPr>
              <w:bidi/>
              <w:spacing w:after="0" w:line="240" w:lineRule="auto"/>
              <w:jc w:val="center"/>
              <w:rPr>
                <w:rFonts w:cstheme="minorHAnsi"/>
                <w:color w:val="FFFFFF" w:themeColor="background1"/>
                <w:sz w:val="14"/>
                <w:szCs w:val="14"/>
                <w:rtl/>
              </w:rPr>
            </w:pPr>
          </w:p>
        </w:tc>
        <w:tc>
          <w:tcPr>
            <w:tcW w:w="9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1F86335D" w14:textId="77777777" w:rsidR="00E8062E" w:rsidRPr="001C5ABF" w:rsidRDefault="00294F8E" w:rsidP="00E8062E">
            <w:pPr>
              <w:tabs>
                <w:tab w:val="left" w:pos="38"/>
                <w:tab w:val="right" w:pos="4178"/>
              </w:tabs>
              <w:bidi/>
              <w:spacing w:before="60" w:after="60" w:line="240" w:lineRule="auto"/>
              <w:jc w:val="center"/>
              <w:rPr>
                <w:rFonts w:cstheme="minorHAnsi"/>
                <w:b/>
                <w:bCs/>
                <w:sz w:val="12"/>
                <w:szCs w:val="12"/>
                <w:rtl/>
              </w:rPr>
            </w:pPr>
            <w:r w:rsidRPr="001C5ABF">
              <w:rPr>
                <w:rFonts w:cstheme="minorHAnsi"/>
                <w:b/>
                <w:bCs/>
                <w:sz w:val="12"/>
                <w:szCs w:val="12"/>
                <w:rtl/>
              </w:rPr>
              <w:t>الجديد</w:t>
            </w:r>
          </w:p>
        </w:tc>
        <w:sdt>
          <w:sdtPr>
            <w:rPr>
              <w:rFonts w:cstheme="minorHAnsi"/>
              <w:sz w:val="14"/>
              <w:szCs w:val="14"/>
              <w:rtl/>
            </w:rPr>
            <w:id w:val="-1706705887"/>
            <w:placeholder>
              <w:docPart w:val="DefaultPlaceholder_-1854013440"/>
            </w:placeholder>
            <w:showingPlcHdr/>
            <w:text/>
          </w:sdtPr>
          <w:sdtEndPr/>
          <w:sdtContent>
            <w:tc>
              <w:tcPr>
                <w:tcW w:w="26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6D3F76" w14:textId="77777777" w:rsidR="00E8062E" w:rsidRPr="001C5ABF" w:rsidRDefault="00026044" w:rsidP="00E8062E">
                <w:pPr>
                  <w:tabs>
                    <w:tab w:val="left" w:pos="38"/>
                    <w:tab w:val="right" w:pos="4178"/>
                  </w:tabs>
                  <w:bidi/>
                  <w:spacing w:before="60" w:after="60" w:line="240" w:lineRule="auto"/>
                  <w:jc w:val="center"/>
                  <w:rPr>
                    <w:rFonts w:cstheme="minorHAnsi"/>
                    <w:sz w:val="14"/>
                    <w:szCs w:val="14"/>
                    <w:rtl/>
                  </w:rPr>
                </w:pPr>
                <w:r w:rsidRPr="001C5ABF">
                  <w:rPr>
                    <w:rStyle w:val="PlaceholderText"/>
                    <w:rFonts w:cstheme="minorHAnsi"/>
                    <w:sz w:val="14"/>
                    <w:szCs w:val="14"/>
                  </w:rPr>
                  <w:t>Click or tap here to enter text.</w:t>
                </w:r>
              </w:p>
            </w:tc>
          </w:sdtContent>
        </w:sdt>
        <w:tc>
          <w:tcPr>
            <w:tcW w:w="9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vAlign w:val="center"/>
          </w:tcPr>
          <w:p w14:paraId="4C289969" w14:textId="77777777" w:rsidR="00E8062E" w:rsidRPr="001C5ABF" w:rsidRDefault="00294F8E" w:rsidP="00E8062E">
            <w:pPr>
              <w:tabs>
                <w:tab w:val="left" w:pos="38"/>
                <w:tab w:val="right" w:pos="4178"/>
              </w:tabs>
              <w:bidi/>
              <w:spacing w:before="60" w:after="60" w:line="240" w:lineRule="auto"/>
              <w:jc w:val="center"/>
              <w:rPr>
                <w:rFonts w:cstheme="minorHAnsi"/>
                <w:b/>
                <w:bCs/>
                <w:sz w:val="12"/>
                <w:szCs w:val="12"/>
                <w:rtl/>
              </w:rPr>
            </w:pPr>
            <w:r w:rsidRPr="001C5ABF">
              <w:rPr>
                <w:rFonts w:cstheme="minorHAnsi"/>
                <w:b/>
                <w:bCs/>
                <w:sz w:val="12"/>
                <w:szCs w:val="12"/>
              </w:rPr>
              <w:t>New</w:t>
            </w:r>
          </w:p>
        </w:tc>
        <w:tc>
          <w:tcPr>
            <w:tcW w:w="215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14:paraId="4C92419D" w14:textId="77777777" w:rsidR="00E8062E" w:rsidRPr="001C5ABF" w:rsidRDefault="00E8062E" w:rsidP="008C295F">
            <w:pPr>
              <w:spacing w:after="0" w:line="240" w:lineRule="auto"/>
              <w:jc w:val="center"/>
              <w:rPr>
                <w:rFonts w:cstheme="minorHAnsi"/>
                <w:sz w:val="14"/>
                <w:szCs w:val="14"/>
              </w:rPr>
            </w:pPr>
          </w:p>
        </w:tc>
      </w:tr>
      <w:tr w:rsidR="00294F8E" w:rsidRPr="001C5ABF" w14:paraId="342F7DCA" w14:textId="77777777" w:rsidTr="00C74B37">
        <w:trPr>
          <w:trHeight w:val="46"/>
        </w:trPr>
        <w:tc>
          <w:tcPr>
            <w:tcW w:w="2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14:paraId="736943B6" w14:textId="7C4B4123" w:rsidR="00294F8E" w:rsidRPr="001C5ABF" w:rsidRDefault="00EE2C2A" w:rsidP="00F5760D">
            <w:pPr>
              <w:bidi/>
              <w:spacing w:after="0" w:line="240" w:lineRule="auto"/>
              <w:jc w:val="center"/>
              <w:rPr>
                <w:rFonts w:cstheme="minorHAnsi"/>
                <w:b/>
                <w:bCs/>
                <w:color w:val="FFFFFF" w:themeColor="background1"/>
                <w:sz w:val="14"/>
                <w:szCs w:val="14"/>
                <w:rtl/>
              </w:rPr>
            </w:pPr>
            <w:r w:rsidRPr="00F5760D">
              <w:rPr>
                <w:rFonts w:cstheme="minorHAnsi" w:hint="eastAsia"/>
                <w:b/>
                <w:bCs/>
                <w:color w:val="FFFFFF" w:themeColor="background1"/>
                <w:sz w:val="14"/>
                <w:szCs w:val="14"/>
                <w:rtl/>
              </w:rPr>
              <w:t>معدل</w:t>
            </w:r>
            <w:r w:rsidR="00BF4C78" w:rsidRPr="001C5ABF">
              <w:rPr>
                <w:rFonts w:cstheme="minorHAnsi"/>
                <w:b/>
                <w:bCs/>
                <w:color w:val="FFFFFF" w:themeColor="background1"/>
                <w:sz w:val="14"/>
                <w:szCs w:val="14"/>
              </w:rPr>
              <w:t xml:space="preserve"> </w:t>
            </w:r>
            <w:r w:rsidRPr="001C5ABF">
              <w:rPr>
                <w:rFonts w:cstheme="minorHAnsi"/>
                <w:b/>
                <w:bCs/>
                <w:color w:val="FFFFFF" w:themeColor="background1"/>
                <w:sz w:val="14"/>
                <w:szCs w:val="14"/>
                <w:rtl/>
              </w:rPr>
              <w:t xml:space="preserve">التغيير </w:t>
            </w:r>
            <w:r w:rsidR="00366A72" w:rsidRPr="001C5ABF">
              <w:rPr>
                <w:rFonts w:cstheme="minorHAnsi"/>
                <w:b/>
                <w:bCs/>
                <w:color w:val="FFFFFF" w:themeColor="background1"/>
                <w:sz w:val="14"/>
                <w:szCs w:val="14"/>
                <w:rtl/>
              </w:rPr>
              <w:t xml:space="preserve">في </w:t>
            </w:r>
            <w:r w:rsidR="003B21E0" w:rsidRPr="001C5ABF">
              <w:rPr>
                <w:rFonts w:cstheme="minorHAnsi"/>
                <w:b/>
                <w:bCs/>
                <w:color w:val="FFFFFF" w:themeColor="background1"/>
                <w:sz w:val="14"/>
                <w:szCs w:val="14"/>
                <w:rtl/>
              </w:rPr>
              <w:t>رأس المال</w:t>
            </w:r>
            <w:r w:rsidR="00C77FDC" w:rsidRPr="001C5ABF">
              <w:rPr>
                <w:rFonts w:cstheme="minorHAnsi"/>
                <w:b/>
                <w:bCs/>
                <w:color w:val="FFFFFF" w:themeColor="background1"/>
                <w:sz w:val="14"/>
                <w:szCs w:val="14"/>
                <w:rtl/>
              </w:rPr>
              <w:t>/ القيمة الأسمية</w:t>
            </w:r>
            <w:r w:rsidR="003B21E0" w:rsidRPr="001C5ABF">
              <w:rPr>
                <w:rFonts w:cstheme="minorHAnsi"/>
                <w:b/>
                <w:bCs/>
                <w:color w:val="FFFFFF" w:themeColor="background1"/>
                <w:sz w:val="14"/>
                <w:szCs w:val="14"/>
                <w:rtl/>
              </w:rPr>
              <w:t xml:space="preserve"> الموافق عليها</w:t>
            </w:r>
          </w:p>
        </w:tc>
        <w:sdt>
          <w:sdtPr>
            <w:rPr>
              <w:rFonts w:cstheme="minorHAnsi"/>
              <w:b/>
              <w:bCs/>
              <w:sz w:val="14"/>
              <w:szCs w:val="14"/>
              <w:rtl/>
            </w:rPr>
            <w:id w:val="-698317184"/>
            <w:placeholder>
              <w:docPart w:val="DefaultPlaceholder_-1854013440"/>
            </w:placeholder>
            <w:showingPlcHdr/>
          </w:sdtPr>
          <w:sdtEndPr/>
          <w:sdtContent>
            <w:tc>
              <w:tcPr>
                <w:tcW w:w="4544"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578FC2" w14:textId="77777777" w:rsidR="00294F8E" w:rsidRPr="001C5ABF" w:rsidRDefault="00026044" w:rsidP="00E24D10">
                <w:pPr>
                  <w:tabs>
                    <w:tab w:val="left" w:pos="38"/>
                    <w:tab w:val="right" w:pos="4178"/>
                  </w:tabs>
                  <w:bidi/>
                  <w:spacing w:before="60" w:after="60" w:line="240" w:lineRule="auto"/>
                  <w:jc w:val="center"/>
                  <w:rPr>
                    <w:rFonts w:cstheme="minorHAnsi"/>
                    <w:b/>
                    <w:bCs/>
                    <w:sz w:val="14"/>
                    <w:szCs w:val="14"/>
                  </w:rPr>
                </w:pPr>
                <w:r w:rsidRPr="001C5ABF">
                  <w:rPr>
                    <w:rStyle w:val="PlaceholderText"/>
                    <w:rFonts w:cstheme="minorHAnsi"/>
                    <w:sz w:val="14"/>
                    <w:szCs w:val="14"/>
                  </w:rPr>
                  <w:t>Click or tap here to enter text.</w:t>
                </w:r>
              </w:p>
            </w:tc>
          </w:sdtContent>
        </w:sdt>
        <w:tc>
          <w:tcPr>
            <w:tcW w:w="215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1F33"/>
          </w:tcPr>
          <w:p w14:paraId="4232DC05" w14:textId="77777777" w:rsidR="00294F8E" w:rsidRPr="001C5ABF" w:rsidRDefault="003B21E0" w:rsidP="003B21E0">
            <w:pPr>
              <w:spacing w:after="0" w:line="240" w:lineRule="auto"/>
              <w:jc w:val="center"/>
              <w:rPr>
                <w:rFonts w:cstheme="minorHAnsi"/>
                <w:b/>
                <w:bCs/>
                <w:sz w:val="14"/>
                <w:szCs w:val="14"/>
              </w:rPr>
            </w:pPr>
            <w:r w:rsidRPr="001C5ABF">
              <w:rPr>
                <w:rFonts w:cstheme="minorHAnsi"/>
                <w:b/>
                <w:bCs/>
                <w:sz w:val="14"/>
                <w:szCs w:val="14"/>
              </w:rPr>
              <w:t>Approved Method of Capital Alteration</w:t>
            </w:r>
            <w:r w:rsidR="00C77FDC" w:rsidRPr="001C5ABF">
              <w:rPr>
                <w:rFonts w:cstheme="minorHAnsi"/>
                <w:b/>
                <w:bCs/>
                <w:sz w:val="14"/>
                <w:szCs w:val="14"/>
              </w:rPr>
              <w:t xml:space="preserve"> / Par Value</w:t>
            </w:r>
          </w:p>
        </w:tc>
      </w:tr>
    </w:tbl>
    <w:p w14:paraId="1CF97D49" w14:textId="77777777" w:rsidR="000062F4" w:rsidRPr="001C5ABF" w:rsidRDefault="000062F4" w:rsidP="000062F4">
      <w:pPr>
        <w:bidi/>
        <w:spacing w:after="0" w:line="240" w:lineRule="auto"/>
        <w:rPr>
          <w:rFonts w:cstheme="minorHAnsi"/>
          <w:sz w:val="14"/>
          <w:szCs w:val="14"/>
        </w:rPr>
      </w:pPr>
    </w:p>
    <w:tbl>
      <w:tblPr>
        <w:tblStyle w:val="TableGrid"/>
        <w:bidiVisual/>
        <w:tblW w:w="8910" w:type="dxa"/>
        <w:tblInd w:w="-72" w:type="dxa"/>
        <w:tblLook w:val="04A0" w:firstRow="1" w:lastRow="0" w:firstColumn="1" w:lastColumn="0" w:noHBand="0" w:noVBand="1"/>
      </w:tblPr>
      <w:tblGrid>
        <w:gridCol w:w="4414"/>
        <w:gridCol w:w="4496"/>
      </w:tblGrid>
      <w:tr w:rsidR="00C74B37" w:rsidRPr="001C5ABF" w14:paraId="3C9B2F7C" w14:textId="77777777" w:rsidTr="00E8062E">
        <w:trPr>
          <w:trHeight w:val="50"/>
        </w:trPr>
        <w:tc>
          <w:tcPr>
            <w:tcW w:w="4414" w:type="dxa"/>
            <w:tcBorders>
              <w:top w:val="nil"/>
              <w:left w:val="nil"/>
              <w:bottom w:val="nil"/>
              <w:right w:val="nil"/>
            </w:tcBorders>
          </w:tcPr>
          <w:p w14:paraId="7286D3F5" w14:textId="77777777" w:rsidR="00055016" w:rsidRPr="001C5ABF" w:rsidRDefault="00055016" w:rsidP="00294F8E">
            <w:pPr>
              <w:bidi/>
              <w:spacing w:after="0" w:line="220" w:lineRule="atLeast"/>
              <w:jc w:val="lowKashida"/>
              <w:rPr>
                <w:rFonts w:cstheme="minorHAnsi"/>
                <w:b/>
                <w:bCs/>
                <w:sz w:val="12"/>
                <w:szCs w:val="12"/>
                <w:u w:val="single"/>
                <w:rtl/>
              </w:rPr>
            </w:pPr>
            <w:r w:rsidRPr="001C5ABF">
              <w:rPr>
                <w:rFonts w:cstheme="minorHAnsi"/>
                <w:b/>
                <w:bCs/>
                <w:color w:val="001F33"/>
                <w:sz w:val="12"/>
                <w:szCs w:val="12"/>
                <w:u w:val="single"/>
                <w:rtl/>
              </w:rPr>
              <w:t>شروط وأحكام تقديم الخدمة:</w:t>
            </w:r>
          </w:p>
        </w:tc>
        <w:tc>
          <w:tcPr>
            <w:tcW w:w="4496" w:type="dxa"/>
            <w:tcBorders>
              <w:top w:val="nil"/>
              <w:left w:val="nil"/>
              <w:bottom w:val="nil"/>
              <w:right w:val="nil"/>
            </w:tcBorders>
          </w:tcPr>
          <w:p w14:paraId="397E47F4" w14:textId="77777777" w:rsidR="00055016" w:rsidRPr="001C5ABF" w:rsidRDefault="00055016" w:rsidP="00055016">
            <w:pPr>
              <w:spacing w:after="0" w:line="240" w:lineRule="auto"/>
              <w:jc w:val="lowKashida"/>
              <w:rPr>
                <w:rFonts w:cstheme="minorHAnsi"/>
                <w:b/>
                <w:bCs/>
                <w:color w:val="001F33"/>
                <w:sz w:val="12"/>
                <w:szCs w:val="12"/>
                <w:u w:val="single"/>
                <w:rtl/>
              </w:rPr>
            </w:pPr>
            <w:r w:rsidRPr="001C5ABF">
              <w:rPr>
                <w:rFonts w:cstheme="minorHAnsi"/>
                <w:b/>
                <w:bCs/>
                <w:color w:val="001F33"/>
                <w:sz w:val="12"/>
                <w:szCs w:val="12"/>
                <w:u w:val="single"/>
              </w:rPr>
              <w:t>Terms and Conditions:</w:t>
            </w:r>
          </w:p>
        </w:tc>
      </w:tr>
      <w:tr w:rsidR="007A673C" w:rsidRPr="001C5ABF" w14:paraId="17854EC9" w14:textId="77777777" w:rsidTr="00E8062E">
        <w:trPr>
          <w:trHeight w:val="50"/>
        </w:trPr>
        <w:tc>
          <w:tcPr>
            <w:tcW w:w="4414" w:type="dxa"/>
            <w:tcBorders>
              <w:top w:val="nil"/>
              <w:left w:val="nil"/>
              <w:bottom w:val="nil"/>
              <w:right w:val="nil"/>
            </w:tcBorders>
          </w:tcPr>
          <w:p w14:paraId="28798BB4" w14:textId="77777777" w:rsidR="007A673C" w:rsidRPr="001C5ABF" w:rsidRDefault="007A673C"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يُعَدّ التقدم بطلب الخدمات المتصلة </w:t>
            </w:r>
            <w:r w:rsidR="00AB1C09" w:rsidRPr="001C5ABF">
              <w:rPr>
                <w:rFonts w:cstheme="minorHAnsi"/>
                <w:sz w:val="12"/>
                <w:szCs w:val="12"/>
                <w:rtl/>
              </w:rPr>
              <w:t>بتغيير في</w:t>
            </w:r>
            <w:r w:rsidRPr="001C5ABF">
              <w:rPr>
                <w:rFonts w:cstheme="minorHAnsi"/>
                <w:sz w:val="12"/>
                <w:szCs w:val="12"/>
                <w:rtl/>
              </w:rPr>
              <w:t xml:space="preserve"> رأس المال إقراراً بهذه الشروط والأحكام ("الشروط والأحكام")، وتُعَدّ هذه الشروط والأحكام مكملة لشروط وأحكام خدمات إيداع التي وافق عليها المصدر مقدم الطلب ("المصدر"). </w:t>
            </w:r>
          </w:p>
        </w:tc>
        <w:tc>
          <w:tcPr>
            <w:tcW w:w="4496" w:type="dxa"/>
            <w:tcBorders>
              <w:top w:val="nil"/>
              <w:left w:val="nil"/>
              <w:bottom w:val="nil"/>
              <w:right w:val="nil"/>
            </w:tcBorders>
          </w:tcPr>
          <w:p w14:paraId="59F14232" w14:textId="77777777" w:rsidR="00AB1C09" w:rsidRPr="001C5ABF" w:rsidRDefault="00AB1C09" w:rsidP="00665B9C">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 xml:space="preserve">The submission of Corporate Action Service Request shall be deemed as an acknowledgement from the </w:t>
            </w:r>
            <w:r w:rsidR="00665B9C" w:rsidRPr="001C5ABF">
              <w:rPr>
                <w:rFonts w:cstheme="minorHAnsi"/>
                <w:color w:val="000000" w:themeColor="text1"/>
                <w:sz w:val="12"/>
                <w:szCs w:val="12"/>
              </w:rPr>
              <w:t xml:space="preserve">Issuer </w:t>
            </w:r>
            <w:r w:rsidRPr="001C5ABF">
              <w:rPr>
                <w:rFonts w:cstheme="minorHAnsi"/>
                <w:color w:val="000000" w:themeColor="text1"/>
                <w:sz w:val="12"/>
                <w:szCs w:val="12"/>
              </w:rPr>
              <w:t>("</w:t>
            </w:r>
            <w:r w:rsidR="00665B9C" w:rsidRPr="001C5ABF">
              <w:rPr>
                <w:rFonts w:cstheme="minorHAnsi"/>
                <w:color w:val="000000" w:themeColor="text1"/>
                <w:sz w:val="12"/>
                <w:szCs w:val="12"/>
              </w:rPr>
              <w:t>Issuer</w:t>
            </w:r>
            <w:r w:rsidRPr="001C5ABF">
              <w:rPr>
                <w:rFonts w:cstheme="minorHAnsi"/>
                <w:color w:val="000000" w:themeColor="text1"/>
                <w:sz w:val="12"/>
                <w:szCs w:val="12"/>
              </w:rPr>
              <w:t>") of these Terms and Conditions ("Terms and Conditions")</w:t>
            </w:r>
            <w:r w:rsidRPr="001C5ABF">
              <w:rPr>
                <w:rFonts w:cstheme="minorHAnsi"/>
                <w:color w:val="000000" w:themeColor="text1"/>
                <w:sz w:val="12"/>
                <w:szCs w:val="12"/>
                <w:rtl/>
              </w:rPr>
              <w:t>.</w:t>
            </w:r>
          </w:p>
        </w:tc>
      </w:tr>
      <w:tr w:rsidR="00FA0B12" w:rsidRPr="001C5ABF" w14:paraId="08DA250E" w14:textId="77777777" w:rsidTr="00E8062E">
        <w:trPr>
          <w:trHeight w:val="50"/>
        </w:trPr>
        <w:tc>
          <w:tcPr>
            <w:tcW w:w="4414" w:type="dxa"/>
            <w:tcBorders>
              <w:top w:val="nil"/>
              <w:left w:val="nil"/>
              <w:bottom w:val="nil"/>
              <w:right w:val="nil"/>
            </w:tcBorders>
          </w:tcPr>
          <w:p w14:paraId="702C2798"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يجب على المصدر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تطرأ عليها ("الأنظمة واللوائح"). </w:t>
            </w:r>
          </w:p>
        </w:tc>
        <w:tc>
          <w:tcPr>
            <w:tcW w:w="4496" w:type="dxa"/>
            <w:tcBorders>
              <w:top w:val="nil"/>
              <w:left w:val="nil"/>
              <w:bottom w:val="nil"/>
              <w:right w:val="nil"/>
            </w:tcBorders>
          </w:tcPr>
          <w:p w14:paraId="68F7E35C"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 xml:space="preserve">The </w:t>
            </w:r>
            <w:r w:rsidR="00665B9C" w:rsidRPr="001C5ABF">
              <w:rPr>
                <w:rFonts w:cstheme="minorHAnsi"/>
                <w:color w:val="000000" w:themeColor="text1"/>
                <w:sz w:val="12"/>
                <w:szCs w:val="12"/>
              </w:rPr>
              <w:t>Issuer</w:t>
            </w:r>
            <w:r w:rsidRPr="001C5ABF">
              <w:rPr>
                <w:rFonts w:cstheme="minorHAnsi"/>
                <w:color w:val="000000" w:themeColor="text1"/>
                <w:sz w:val="12"/>
                <w:szCs w:val="12"/>
              </w:rPr>
              <w:t xml:space="preserve"> shall submit to the Securities Depository Centre Company ("Edaa") all documents provided in this Application form, the Capital Market Law, its implementing regulations, Exchange rules, Securities Depository Centre rules, and any amendments to the aforementioned ("Laws and Regulations"). </w:t>
            </w:r>
          </w:p>
        </w:tc>
      </w:tr>
      <w:tr w:rsidR="00FA0B12" w:rsidRPr="001C5ABF" w14:paraId="0B1A341C" w14:textId="77777777" w:rsidTr="00E8062E">
        <w:trPr>
          <w:trHeight w:val="50"/>
        </w:trPr>
        <w:tc>
          <w:tcPr>
            <w:tcW w:w="4414" w:type="dxa"/>
            <w:tcBorders>
              <w:top w:val="nil"/>
              <w:left w:val="nil"/>
              <w:bottom w:val="nil"/>
              <w:right w:val="nil"/>
            </w:tcBorders>
          </w:tcPr>
          <w:p w14:paraId="33CC3B64"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الخدمات المتصلة بتعديل رأس المال والبيانات الواردة فيه والمستندات المرافقة له، التي يحددها إيداع من وقت لآخر.</w:t>
            </w:r>
          </w:p>
        </w:tc>
        <w:tc>
          <w:tcPr>
            <w:tcW w:w="4496" w:type="dxa"/>
            <w:tcBorders>
              <w:top w:val="nil"/>
              <w:left w:val="nil"/>
              <w:bottom w:val="nil"/>
              <w:right w:val="nil"/>
            </w:tcBorders>
          </w:tcPr>
          <w:p w14:paraId="3D0F32BC" w14:textId="77777777" w:rsidR="00FA0B12" w:rsidRPr="001C5ABF" w:rsidRDefault="00FA0B12" w:rsidP="00E701C9">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 xml:space="preserve">Terms and phrases used in the Terms and Conditions shall have the meanings given thereto in the Laws and Regulations unless the context requires otherwise, and for the purposes of these Terms and Conditions, the word "Application" shall mean the </w:t>
            </w:r>
            <w:r w:rsidR="00E701C9" w:rsidRPr="001C5ABF">
              <w:rPr>
                <w:rFonts w:cstheme="minorHAnsi"/>
                <w:color w:val="000000" w:themeColor="text1"/>
                <w:sz w:val="12"/>
                <w:szCs w:val="12"/>
              </w:rPr>
              <w:t xml:space="preserve">Capital Alteration Service </w:t>
            </w:r>
            <w:r w:rsidRPr="001C5ABF">
              <w:rPr>
                <w:rFonts w:cstheme="minorHAnsi"/>
                <w:color w:val="000000" w:themeColor="text1"/>
                <w:sz w:val="12"/>
                <w:szCs w:val="12"/>
              </w:rPr>
              <w:t>Request, information contained therein, and documents attached thereto as Edaa determines from time to time.</w:t>
            </w:r>
          </w:p>
        </w:tc>
      </w:tr>
      <w:tr w:rsidR="00FA0B12" w:rsidRPr="001C5ABF" w14:paraId="02F11F09" w14:textId="77777777" w:rsidTr="00E8062E">
        <w:trPr>
          <w:trHeight w:val="50"/>
        </w:trPr>
        <w:tc>
          <w:tcPr>
            <w:tcW w:w="4414" w:type="dxa"/>
            <w:tcBorders>
              <w:top w:val="nil"/>
              <w:left w:val="nil"/>
              <w:bottom w:val="nil"/>
              <w:right w:val="nil"/>
            </w:tcBorders>
          </w:tcPr>
          <w:p w14:paraId="074DD989"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يتعهد المصدر بالاطلاع على الأنظمة واللوائح والالتزام بها. </w:t>
            </w:r>
          </w:p>
        </w:tc>
        <w:tc>
          <w:tcPr>
            <w:tcW w:w="4496" w:type="dxa"/>
            <w:tcBorders>
              <w:top w:val="nil"/>
              <w:left w:val="nil"/>
              <w:bottom w:val="nil"/>
              <w:right w:val="nil"/>
            </w:tcBorders>
          </w:tcPr>
          <w:p w14:paraId="509F1B8F" w14:textId="77777777" w:rsidR="00FA0B12" w:rsidRPr="001C5ABF" w:rsidRDefault="00665B9C"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Issuer</w:t>
            </w:r>
            <w:r w:rsidR="00FA0B12" w:rsidRPr="001C5ABF">
              <w:rPr>
                <w:rFonts w:cstheme="minorHAnsi"/>
                <w:color w:val="000000" w:themeColor="text1"/>
                <w:sz w:val="12"/>
                <w:szCs w:val="12"/>
              </w:rPr>
              <w:t xml:space="preserve"> undertakes to review Laws and Regulations and abide thereby.</w:t>
            </w:r>
          </w:p>
        </w:tc>
      </w:tr>
      <w:tr w:rsidR="00FA0B12" w:rsidRPr="001C5ABF" w14:paraId="69F90ADA" w14:textId="77777777" w:rsidTr="00E8062E">
        <w:trPr>
          <w:trHeight w:val="50"/>
        </w:trPr>
        <w:tc>
          <w:tcPr>
            <w:tcW w:w="4414" w:type="dxa"/>
            <w:tcBorders>
              <w:top w:val="nil"/>
              <w:left w:val="nil"/>
              <w:bottom w:val="nil"/>
              <w:right w:val="nil"/>
            </w:tcBorders>
          </w:tcPr>
          <w:p w14:paraId="774046D3" w14:textId="6C075C15" w:rsidR="00A403F0"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تقدم الخدمات بناء على موافقة هيئة السوق المالية لطلب المصدر </w:t>
            </w:r>
            <w:r w:rsidR="00776A1D" w:rsidRPr="001C5ABF">
              <w:rPr>
                <w:rFonts w:cstheme="minorHAnsi"/>
                <w:sz w:val="12"/>
                <w:szCs w:val="12"/>
                <w:rtl/>
              </w:rPr>
              <w:t>تغيير</w:t>
            </w:r>
            <w:r w:rsidRPr="001C5ABF">
              <w:rPr>
                <w:rFonts w:cstheme="minorHAnsi"/>
                <w:sz w:val="12"/>
                <w:szCs w:val="12"/>
                <w:rtl/>
              </w:rPr>
              <w:t xml:space="preserve"> رأس المال.</w:t>
            </w:r>
          </w:p>
        </w:tc>
        <w:tc>
          <w:tcPr>
            <w:tcW w:w="4496" w:type="dxa"/>
            <w:tcBorders>
              <w:top w:val="nil"/>
              <w:left w:val="nil"/>
              <w:bottom w:val="nil"/>
              <w:right w:val="nil"/>
            </w:tcBorders>
          </w:tcPr>
          <w:p w14:paraId="77EA1373" w14:textId="77777777" w:rsidR="00A403F0" w:rsidRPr="001C5ABF" w:rsidRDefault="00FA0B12" w:rsidP="00665B9C">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Services</w:t>
            </w:r>
            <w:r w:rsidR="003A4B35" w:rsidRPr="001C5ABF">
              <w:rPr>
                <w:rFonts w:cstheme="minorHAnsi"/>
                <w:color w:val="000000" w:themeColor="text1"/>
                <w:sz w:val="12"/>
                <w:szCs w:val="12"/>
              </w:rPr>
              <w:t xml:space="preserve"> are provided upon the approval of CMA on the Issuer’s requests to change the capital. </w:t>
            </w:r>
          </w:p>
        </w:tc>
      </w:tr>
      <w:tr w:rsidR="00665B9C" w:rsidRPr="001C5ABF" w14:paraId="6C898B1A" w14:textId="77777777" w:rsidTr="00E8062E">
        <w:trPr>
          <w:trHeight w:val="50"/>
        </w:trPr>
        <w:tc>
          <w:tcPr>
            <w:tcW w:w="4414" w:type="dxa"/>
            <w:tcBorders>
              <w:top w:val="nil"/>
              <w:left w:val="nil"/>
              <w:bottom w:val="nil"/>
              <w:right w:val="nil"/>
            </w:tcBorders>
          </w:tcPr>
          <w:p w14:paraId="12223294" w14:textId="77777777" w:rsidR="00665B9C" w:rsidRPr="001C5ABF" w:rsidRDefault="00665B9C"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يتعهد المصدر بأن التغيير في رأس المال يكون عدد صحيح بحيث لا يحتوي على كسور.</w:t>
            </w:r>
          </w:p>
        </w:tc>
        <w:tc>
          <w:tcPr>
            <w:tcW w:w="4496" w:type="dxa"/>
            <w:tcBorders>
              <w:top w:val="nil"/>
              <w:left w:val="nil"/>
              <w:bottom w:val="nil"/>
              <w:right w:val="nil"/>
            </w:tcBorders>
          </w:tcPr>
          <w:p w14:paraId="44FB0206" w14:textId="77777777" w:rsidR="00665B9C" w:rsidRPr="001C5ABF" w:rsidRDefault="00665B9C" w:rsidP="00E8062E">
            <w:pPr>
              <w:pStyle w:val="ListParagraph"/>
              <w:numPr>
                <w:ilvl w:val="0"/>
                <w:numId w:val="8"/>
              </w:numPr>
              <w:spacing w:after="0"/>
              <w:ind w:left="344" w:hanging="272"/>
              <w:jc w:val="both"/>
              <w:rPr>
                <w:rFonts w:cstheme="minorHAnsi"/>
                <w:color w:val="000000" w:themeColor="text1"/>
                <w:sz w:val="12"/>
                <w:szCs w:val="12"/>
              </w:rPr>
            </w:pPr>
            <w:r w:rsidRPr="001C5ABF">
              <w:rPr>
                <w:rFonts w:cstheme="minorHAnsi"/>
                <w:color w:val="000000" w:themeColor="text1"/>
                <w:sz w:val="12"/>
                <w:szCs w:val="12"/>
              </w:rPr>
              <w:t>The Issuer undertakes that the alteration of the capital shall be integer numbers without containing fractions.</w:t>
            </w:r>
          </w:p>
        </w:tc>
      </w:tr>
      <w:tr w:rsidR="00FA0B12" w:rsidRPr="001C5ABF" w14:paraId="1A4CB3BF" w14:textId="77777777" w:rsidTr="00E8062E">
        <w:trPr>
          <w:trHeight w:val="50"/>
        </w:trPr>
        <w:tc>
          <w:tcPr>
            <w:tcW w:w="4414" w:type="dxa"/>
            <w:tcBorders>
              <w:top w:val="nil"/>
              <w:left w:val="nil"/>
              <w:bottom w:val="nil"/>
              <w:right w:val="nil"/>
            </w:tcBorders>
          </w:tcPr>
          <w:p w14:paraId="73AA4600"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لا تحمل إيداع مسؤولية عدم صحة المعلومات والبيانات والأرقام والتواقيع الواردة في هذا الطلب أو دقتها أو سلامتها أو عدم اكتمالها، ويتحمل المصدر وحده كامل المسؤولية عن ذلك وأي تبعات أو آثار قانونية تنتج عنه. كذلك يلتزم المصدر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المصدر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496" w:type="dxa"/>
            <w:tcBorders>
              <w:top w:val="nil"/>
              <w:left w:val="nil"/>
              <w:bottom w:val="nil"/>
              <w:right w:val="nil"/>
            </w:tcBorders>
          </w:tcPr>
          <w:p w14:paraId="664C5B05"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 xml:space="preserve">Edaa shall assume no responsibility for inaccuracy of information, data, numbers, and signatures provided in this Application, nor for the truthfulness, integrity or completion thereof; the </w:t>
            </w:r>
            <w:r w:rsidR="00665B9C" w:rsidRPr="001C5ABF">
              <w:rPr>
                <w:rFonts w:cstheme="minorHAnsi"/>
                <w:color w:val="000000" w:themeColor="text1"/>
                <w:sz w:val="12"/>
                <w:szCs w:val="12"/>
              </w:rPr>
              <w:t>Issuer</w:t>
            </w:r>
            <w:r w:rsidRPr="001C5ABF">
              <w:rPr>
                <w:rFonts w:cstheme="minorHAnsi"/>
                <w:color w:val="000000" w:themeColor="text1"/>
                <w:sz w:val="12"/>
                <w:szCs w:val="12"/>
              </w:rPr>
              <w:t xml:space="preserve"> shall solely be responsible for this in full as well as for any resulting legal consequences. The </w:t>
            </w:r>
            <w:r w:rsidR="00665B9C" w:rsidRPr="001C5ABF">
              <w:rPr>
                <w:rFonts w:cstheme="minorHAnsi"/>
                <w:color w:val="000000" w:themeColor="text1"/>
                <w:sz w:val="12"/>
                <w:szCs w:val="12"/>
              </w:rPr>
              <w:t>Issuer</w:t>
            </w:r>
            <w:r w:rsidRPr="001C5ABF">
              <w:rPr>
                <w:rFonts w:cstheme="minorHAnsi"/>
                <w:color w:val="000000" w:themeColor="text1"/>
                <w:sz w:val="12"/>
                <w:szCs w:val="12"/>
              </w:rPr>
              <w:t xml:space="preserve"> shall also undertake to indemnify Edaa against all losses, damages, expenses, costs, liabilities, claims, and legal actions resulting from the execution by Edaa of the instructions provided in the Application notwithstanding the nature thereof. The </w:t>
            </w:r>
            <w:r w:rsidR="00665B9C" w:rsidRPr="001C5ABF">
              <w:rPr>
                <w:rFonts w:cstheme="minorHAnsi"/>
                <w:color w:val="000000" w:themeColor="text1"/>
                <w:sz w:val="12"/>
                <w:szCs w:val="12"/>
              </w:rPr>
              <w:t>Issuer</w:t>
            </w:r>
            <w:r w:rsidRPr="001C5ABF">
              <w:rPr>
                <w:rFonts w:cstheme="minorHAnsi"/>
                <w:color w:val="000000" w:themeColor="text1"/>
                <w:sz w:val="12"/>
                <w:szCs w:val="12"/>
              </w:rPr>
              <w:t xml:space="preserve"> discharges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FA0B12" w:rsidRPr="001C5ABF" w14:paraId="080624E5" w14:textId="77777777" w:rsidTr="00E8062E">
        <w:trPr>
          <w:trHeight w:val="50"/>
        </w:trPr>
        <w:tc>
          <w:tcPr>
            <w:tcW w:w="4414" w:type="dxa"/>
            <w:tcBorders>
              <w:top w:val="nil"/>
              <w:left w:val="nil"/>
              <w:bottom w:val="nil"/>
              <w:right w:val="nil"/>
            </w:tcBorders>
          </w:tcPr>
          <w:p w14:paraId="0B987391"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يتعهد المصدر بتقديم أي مستند آخر تحدده إيداع.</w:t>
            </w:r>
          </w:p>
        </w:tc>
        <w:tc>
          <w:tcPr>
            <w:tcW w:w="4496" w:type="dxa"/>
            <w:tcBorders>
              <w:top w:val="nil"/>
              <w:left w:val="nil"/>
              <w:bottom w:val="nil"/>
              <w:right w:val="nil"/>
            </w:tcBorders>
          </w:tcPr>
          <w:p w14:paraId="72963898" w14:textId="77777777" w:rsidR="00FA0B12" w:rsidRPr="001C5ABF" w:rsidRDefault="00665B9C"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Issuer</w:t>
            </w:r>
            <w:r w:rsidR="00FA0B12" w:rsidRPr="001C5ABF">
              <w:rPr>
                <w:rFonts w:cstheme="minorHAnsi"/>
                <w:color w:val="000000" w:themeColor="text1"/>
                <w:sz w:val="12"/>
                <w:szCs w:val="12"/>
              </w:rPr>
              <w:t xml:space="preserve"> undertakes to provide Edaa with any documents specified by Edaa.</w:t>
            </w:r>
          </w:p>
        </w:tc>
      </w:tr>
      <w:tr w:rsidR="00294F8E" w:rsidRPr="001C5ABF" w14:paraId="2D9F17AA" w14:textId="77777777" w:rsidTr="00E8062E">
        <w:trPr>
          <w:trHeight w:val="50"/>
        </w:trPr>
        <w:tc>
          <w:tcPr>
            <w:tcW w:w="4414" w:type="dxa"/>
            <w:tcBorders>
              <w:top w:val="nil"/>
              <w:left w:val="nil"/>
              <w:bottom w:val="nil"/>
              <w:right w:val="nil"/>
            </w:tcBorders>
          </w:tcPr>
          <w:p w14:paraId="6EC21A77" w14:textId="1D20FEEE" w:rsidR="00294F8E" w:rsidRPr="001C5ABF" w:rsidRDefault="00F22303" w:rsidP="00F22303">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في حال وجود تغيير في رأس المال، </w:t>
            </w:r>
            <w:r w:rsidR="005E39DD" w:rsidRPr="001C5ABF">
              <w:rPr>
                <w:rFonts w:cstheme="minorHAnsi"/>
                <w:sz w:val="12"/>
                <w:szCs w:val="12"/>
                <w:rtl/>
              </w:rPr>
              <w:t>يوافق المصدر على تغطية النقص/الزيادة في رأس المال من حساب كسور الأسهم الصادر عن تنفيذ إيداع لإجراءات الشركات.</w:t>
            </w:r>
          </w:p>
        </w:tc>
        <w:tc>
          <w:tcPr>
            <w:tcW w:w="4496" w:type="dxa"/>
            <w:tcBorders>
              <w:top w:val="nil"/>
              <w:left w:val="nil"/>
              <w:bottom w:val="nil"/>
              <w:right w:val="nil"/>
            </w:tcBorders>
          </w:tcPr>
          <w:p w14:paraId="277E26B1" w14:textId="77777777" w:rsidR="00294F8E" w:rsidRPr="001C5ABF" w:rsidRDefault="00665B9C" w:rsidP="00E8062E">
            <w:pPr>
              <w:pStyle w:val="ListParagraph"/>
              <w:numPr>
                <w:ilvl w:val="0"/>
                <w:numId w:val="8"/>
              </w:numPr>
              <w:spacing w:after="0"/>
              <w:ind w:left="344" w:hanging="272"/>
              <w:jc w:val="both"/>
              <w:rPr>
                <w:rFonts w:cstheme="minorHAnsi"/>
                <w:color w:val="000000" w:themeColor="text1"/>
                <w:sz w:val="12"/>
                <w:szCs w:val="12"/>
              </w:rPr>
            </w:pPr>
            <w:r w:rsidRPr="001C5ABF">
              <w:rPr>
                <w:rFonts w:cstheme="minorHAnsi"/>
                <w:color w:val="000000" w:themeColor="text1"/>
                <w:sz w:val="12"/>
                <w:szCs w:val="12"/>
              </w:rPr>
              <w:t>Issuer</w:t>
            </w:r>
            <w:r w:rsidR="005E39DD" w:rsidRPr="001C5ABF">
              <w:rPr>
                <w:rFonts w:cstheme="minorHAnsi"/>
                <w:color w:val="000000" w:themeColor="text1"/>
                <w:sz w:val="12"/>
                <w:szCs w:val="12"/>
              </w:rPr>
              <w:t xml:space="preserve"> agrees to cover the +/- shares after implementing the Corporate Action to be adjusted from the issuer fraction account. </w:t>
            </w:r>
          </w:p>
        </w:tc>
      </w:tr>
      <w:tr w:rsidR="00FA0B12" w:rsidRPr="001C5ABF" w14:paraId="70934578" w14:textId="77777777" w:rsidTr="00E8062E">
        <w:trPr>
          <w:trHeight w:val="50"/>
        </w:trPr>
        <w:tc>
          <w:tcPr>
            <w:tcW w:w="4414" w:type="dxa"/>
            <w:tcBorders>
              <w:top w:val="nil"/>
              <w:left w:val="nil"/>
              <w:bottom w:val="nil"/>
              <w:right w:val="nil"/>
            </w:tcBorders>
          </w:tcPr>
          <w:p w14:paraId="4B5B938C"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يتعهد المصدر بأن الموظف الموقع على الطلب مفوَّض إليه نظاماً التوقيع على الطلب والمصادقة على صحة البيانات الواردة فيه، كما يتعهد المصدر بإخطار إيداع بأي تحديث يطرأ على قائمة الأشخاص المفوضين.  </w:t>
            </w:r>
          </w:p>
        </w:tc>
        <w:tc>
          <w:tcPr>
            <w:tcW w:w="4496" w:type="dxa"/>
            <w:tcBorders>
              <w:top w:val="nil"/>
              <w:left w:val="nil"/>
              <w:bottom w:val="nil"/>
              <w:right w:val="nil"/>
            </w:tcBorders>
          </w:tcPr>
          <w:p w14:paraId="133843F2" w14:textId="77777777" w:rsidR="00FA0B12" w:rsidRPr="001C5ABF" w:rsidRDefault="005640E1"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The Issuer undertakes that the employee signing the application is duly authorized to sign on such application and rectify the information provided therein; the Issuer shall also notify Edaa of any update on the delegated persons list.</w:t>
            </w:r>
            <w:r w:rsidR="00FA0B12" w:rsidRPr="001C5ABF">
              <w:rPr>
                <w:rFonts w:cstheme="minorHAnsi"/>
                <w:color w:val="000000" w:themeColor="text1"/>
                <w:sz w:val="12"/>
                <w:szCs w:val="12"/>
              </w:rPr>
              <w:t xml:space="preserve"> </w:t>
            </w:r>
          </w:p>
        </w:tc>
      </w:tr>
      <w:tr w:rsidR="00FA0B12" w:rsidRPr="001C5ABF" w14:paraId="62417B4B" w14:textId="77777777" w:rsidTr="00E8062E">
        <w:trPr>
          <w:trHeight w:val="50"/>
        </w:trPr>
        <w:tc>
          <w:tcPr>
            <w:tcW w:w="4414" w:type="dxa"/>
            <w:tcBorders>
              <w:top w:val="nil"/>
              <w:left w:val="nil"/>
              <w:bottom w:val="nil"/>
              <w:right w:val="nil"/>
            </w:tcBorders>
          </w:tcPr>
          <w:p w14:paraId="5CDD1363"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لا تعَدّ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496" w:type="dxa"/>
            <w:tcBorders>
              <w:top w:val="nil"/>
              <w:left w:val="nil"/>
              <w:bottom w:val="nil"/>
              <w:right w:val="nil"/>
            </w:tcBorders>
          </w:tcPr>
          <w:p w14:paraId="283DB47A"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Edaa shall not be responsible for keeping any documents, data, information, signatures, numbers, or other items relevant to the Application, all without prejudice to the right of  Edaa to keep those as per the sole discretion thereof</w:t>
            </w:r>
          </w:p>
        </w:tc>
      </w:tr>
      <w:tr w:rsidR="00FA0B12" w:rsidRPr="001C5ABF" w14:paraId="13D67501" w14:textId="77777777" w:rsidTr="00E8062E">
        <w:trPr>
          <w:trHeight w:val="50"/>
        </w:trPr>
        <w:tc>
          <w:tcPr>
            <w:tcW w:w="4414" w:type="dxa"/>
            <w:tcBorders>
              <w:top w:val="nil"/>
              <w:left w:val="nil"/>
              <w:bottom w:val="nil"/>
              <w:right w:val="nil"/>
            </w:tcBorders>
          </w:tcPr>
          <w:p w14:paraId="0523D753"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يقدم المصدر نسخة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r w:rsidRPr="001C5ABF">
              <w:rPr>
                <w:rFonts w:cstheme="minorHAnsi"/>
                <w:sz w:val="12"/>
                <w:szCs w:val="12"/>
              </w:rPr>
              <w:t xml:space="preserve">   </w:t>
            </w:r>
            <w:r w:rsidRPr="001C5ABF">
              <w:rPr>
                <w:rFonts w:cstheme="minorHAnsi"/>
                <w:sz w:val="12"/>
                <w:szCs w:val="12"/>
                <w:rtl/>
              </w:rPr>
              <w:t xml:space="preserve"> </w:t>
            </w:r>
          </w:p>
        </w:tc>
        <w:tc>
          <w:tcPr>
            <w:tcW w:w="4496" w:type="dxa"/>
            <w:tcBorders>
              <w:top w:val="nil"/>
              <w:left w:val="nil"/>
              <w:bottom w:val="nil"/>
              <w:right w:val="nil"/>
            </w:tcBorders>
          </w:tcPr>
          <w:p w14:paraId="4B082DEB" w14:textId="77777777" w:rsidR="00FA0B12" w:rsidRPr="001C5ABF" w:rsidRDefault="00665B9C"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Issuer</w:t>
            </w:r>
            <w:r w:rsidR="00FA0B12" w:rsidRPr="001C5ABF">
              <w:rPr>
                <w:rFonts w:cstheme="minorHAnsi"/>
                <w:color w:val="000000" w:themeColor="text1"/>
                <w:sz w:val="12"/>
                <w:szCs w:val="12"/>
              </w:rPr>
              <w:t xml:space="preserve"> shall provide the   copy of the Application, rectified thereby, to Edaa, and Edaa shall specify the method of receiving such Application, whether in hand, electronically or in any other means acceptable to Edaa in order to complete the execution of the instructions provided in the Application for the detection of a portfolio or all portfolios</w:t>
            </w:r>
          </w:p>
        </w:tc>
      </w:tr>
      <w:tr w:rsidR="00FA0B12" w:rsidRPr="001C5ABF" w14:paraId="29C69BDB" w14:textId="77777777" w:rsidTr="00E8062E">
        <w:trPr>
          <w:trHeight w:val="50"/>
        </w:trPr>
        <w:tc>
          <w:tcPr>
            <w:tcW w:w="4414" w:type="dxa"/>
            <w:tcBorders>
              <w:top w:val="nil"/>
              <w:left w:val="nil"/>
              <w:bottom w:val="nil"/>
              <w:right w:val="nil"/>
            </w:tcBorders>
          </w:tcPr>
          <w:p w14:paraId="255358AB"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يكون تسلم الطلب خلال أيام العمل الرسمية لإيداع، ولأغراض هذه الشروط والأحكام يُعَدّ الإشعار الذي تتسلمه إيداع خلال آخر ساعتين من وقت العمل الرسمي أو في غير أيام العمل على أنه تسلم في اليوم اللاحق من أيام العمل الرسمية.</w:t>
            </w:r>
          </w:p>
        </w:tc>
        <w:tc>
          <w:tcPr>
            <w:tcW w:w="4496" w:type="dxa"/>
            <w:tcBorders>
              <w:top w:val="nil"/>
              <w:left w:val="nil"/>
              <w:bottom w:val="nil"/>
              <w:right w:val="nil"/>
            </w:tcBorders>
          </w:tcPr>
          <w:p w14:paraId="097D5F88"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FA0B12" w:rsidRPr="001C5ABF" w14:paraId="43C95DC3" w14:textId="77777777" w:rsidTr="00E8062E">
        <w:trPr>
          <w:trHeight w:val="50"/>
        </w:trPr>
        <w:tc>
          <w:tcPr>
            <w:tcW w:w="4414" w:type="dxa"/>
            <w:tcBorders>
              <w:top w:val="nil"/>
              <w:left w:val="nil"/>
              <w:bottom w:val="nil"/>
              <w:right w:val="nil"/>
            </w:tcBorders>
          </w:tcPr>
          <w:p w14:paraId="4355E3EB"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lastRenderedPageBreak/>
              <w:t>يلتزم المصدر بدفع فرق المقابل المالي لخدمة إدارة سجل م</w:t>
            </w:r>
            <w:r w:rsidR="005640E1" w:rsidRPr="001C5ABF">
              <w:rPr>
                <w:rFonts w:cstheme="minorHAnsi"/>
                <w:sz w:val="12"/>
                <w:szCs w:val="12"/>
                <w:rtl/>
              </w:rPr>
              <w:t>لكية الأوراق المالية المبين في موقع إيداع الإلكتروني</w:t>
            </w:r>
            <w:r w:rsidRPr="001C5ABF">
              <w:rPr>
                <w:rFonts w:cstheme="minorHAnsi"/>
                <w:sz w:val="12"/>
                <w:szCs w:val="12"/>
                <w:rtl/>
              </w:rPr>
              <w:t xml:space="preserve"> عن الفترة المقابلة من السنة الميلادية في حالة زيادة رأس ماله وتغير المقابل المالي المطلوب لرأس مال المصدر، وذلك في أي وقت خلال مدة سريان الخدمة.</w:t>
            </w:r>
          </w:p>
        </w:tc>
        <w:tc>
          <w:tcPr>
            <w:tcW w:w="4496" w:type="dxa"/>
            <w:tcBorders>
              <w:top w:val="nil"/>
              <w:left w:val="nil"/>
              <w:bottom w:val="nil"/>
              <w:right w:val="nil"/>
            </w:tcBorders>
          </w:tcPr>
          <w:p w14:paraId="51159386" w14:textId="77777777" w:rsidR="00FA0B12" w:rsidRPr="001C5ABF" w:rsidRDefault="00665B9C"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Issuer</w:t>
            </w:r>
            <w:r w:rsidR="00206189" w:rsidRPr="001C5ABF">
              <w:rPr>
                <w:rFonts w:cstheme="minorHAnsi"/>
                <w:color w:val="000000" w:themeColor="text1"/>
                <w:sz w:val="12"/>
                <w:szCs w:val="12"/>
              </w:rPr>
              <w:t xml:space="preserve"> shall </w:t>
            </w:r>
            <w:r w:rsidR="005640E1" w:rsidRPr="001C5ABF">
              <w:rPr>
                <w:rFonts w:cstheme="minorHAnsi"/>
                <w:color w:val="000000" w:themeColor="text1"/>
                <w:sz w:val="12"/>
                <w:szCs w:val="12"/>
              </w:rPr>
              <w:t xml:space="preserve">pay the </w:t>
            </w:r>
            <w:r w:rsidR="00206189" w:rsidRPr="001C5ABF">
              <w:rPr>
                <w:rFonts w:cstheme="minorHAnsi"/>
                <w:color w:val="000000" w:themeColor="text1"/>
                <w:sz w:val="12"/>
                <w:szCs w:val="12"/>
              </w:rPr>
              <w:t xml:space="preserve">difference in the annual fees for the service of Basic Registration shown on Edaa website for the corresponding period of the year in the case of Capital Increase and the change in the required fees at any time during the validity period of the service. </w:t>
            </w:r>
          </w:p>
        </w:tc>
      </w:tr>
      <w:tr w:rsidR="00FA0B12" w:rsidRPr="001C5ABF" w14:paraId="17554581" w14:textId="77777777" w:rsidTr="00E8062E">
        <w:trPr>
          <w:trHeight w:val="50"/>
        </w:trPr>
        <w:tc>
          <w:tcPr>
            <w:tcW w:w="4414" w:type="dxa"/>
            <w:tcBorders>
              <w:top w:val="nil"/>
              <w:left w:val="nil"/>
              <w:bottom w:val="nil"/>
              <w:right w:val="nil"/>
            </w:tcBorders>
          </w:tcPr>
          <w:p w14:paraId="1F1ED2C4"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يلتزم المصدر بسداد المقابل المالي لهذه الخدمة </w:t>
            </w:r>
            <w:r w:rsidR="005640E1" w:rsidRPr="001C5ABF">
              <w:rPr>
                <w:rFonts w:cstheme="minorHAnsi"/>
                <w:sz w:val="12"/>
                <w:szCs w:val="12"/>
                <w:rtl/>
              </w:rPr>
              <w:t xml:space="preserve">المحدد في إشعار استحقاق السداد </w:t>
            </w:r>
            <w:r w:rsidRPr="001C5ABF">
              <w:rPr>
                <w:rFonts w:cstheme="minorHAnsi"/>
                <w:sz w:val="12"/>
                <w:szCs w:val="12"/>
                <w:rtl/>
              </w:rPr>
              <w:t>خلال ثلاثين (30) يوماً من تاريخ إشعاره باستحقاق السداد، كما يلتزم بطريقة السداد المنصوص عليها في ذلك الإشعار</w:t>
            </w:r>
            <w:r w:rsidR="005640E1" w:rsidRPr="001C5ABF">
              <w:rPr>
                <w:rFonts w:cstheme="minorHAnsi"/>
                <w:sz w:val="12"/>
                <w:szCs w:val="12"/>
                <w:rtl/>
              </w:rPr>
              <w:t>.</w:t>
            </w:r>
          </w:p>
        </w:tc>
        <w:tc>
          <w:tcPr>
            <w:tcW w:w="4496" w:type="dxa"/>
            <w:tcBorders>
              <w:top w:val="nil"/>
              <w:left w:val="nil"/>
              <w:bottom w:val="nil"/>
              <w:right w:val="nil"/>
            </w:tcBorders>
          </w:tcPr>
          <w:p w14:paraId="7C886345" w14:textId="77777777" w:rsidR="00FA0B12" w:rsidRPr="001C5ABF" w:rsidRDefault="00665B9C"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Issuer</w:t>
            </w:r>
            <w:r w:rsidR="005640E1" w:rsidRPr="001C5ABF">
              <w:rPr>
                <w:rFonts w:cstheme="minorHAnsi"/>
                <w:color w:val="000000" w:themeColor="text1"/>
                <w:sz w:val="12"/>
                <w:szCs w:val="12"/>
              </w:rPr>
              <w:t xml:space="preserve"> shall pay the Fees stated in the payment notice within Thirty (30) Day from the date of the notice using the payment method stated therein.</w:t>
            </w:r>
          </w:p>
        </w:tc>
      </w:tr>
      <w:tr w:rsidR="00FA0B12" w:rsidRPr="001C5ABF" w14:paraId="0988D702" w14:textId="77777777" w:rsidTr="00E8062E">
        <w:trPr>
          <w:trHeight w:val="50"/>
        </w:trPr>
        <w:tc>
          <w:tcPr>
            <w:tcW w:w="4414" w:type="dxa"/>
            <w:tcBorders>
              <w:top w:val="nil"/>
              <w:left w:val="nil"/>
              <w:bottom w:val="nil"/>
              <w:right w:val="nil"/>
            </w:tcBorders>
          </w:tcPr>
          <w:p w14:paraId="3D582E05"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 xml:space="preserve">يوافق إيداع على إعادة الفرق في المقابل المالي لخدمة إدارة سجل ملكية الأوراق المالية المبين في </w:t>
            </w:r>
            <w:r w:rsidR="005640E1" w:rsidRPr="001C5ABF">
              <w:rPr>
                <w:rFonts w:cstheme="minorHAnsi"/>
                <w:sz w:val="12"/>
                <w:szCs w:val="12"/>
                <w:rtl/>
              </w:rPr>
              <w:t>موقع إيداع الإلكتروني</w:t>
            </w:r>
            <w:r w:rsidRPr="001C5ABF">
              <w:rPr>
                <w:rFonts w:cstheme="minorHAnsi"/>
                <w:sz w:val="12"/>
                <w:szCs w:val="12"/>
                <w:rtl/>
              </w:rPr>
              <w:t xml:space="preserve"> عن الفترة المقابلة من السنة الميلادية في حالة خفض رأس مال المصدر وتغير المقابل المالي المطلوب لرأس مال المصدر، وذلك في أي وقت خلال مدة سريان الخدمة.</w:t>
            </w:r>
          </w:p>
        </w:tc>
        <w:tc>
          <w:tcPr>
            <w:tcW w:w="4496" w:type="dxa"/>
            <w:tcBorders>
              <w:top w:val="nil"/>
              <w:left w:val="nil"/>
              <w:bottom w:val="nil"/>
              <w:right w:val="nil"/>
            </w:tcBorders>
          </w:tcPr>
          <w:p w14:paraId="7AEA4C95" w14:textId="77777777" w:rsidR="00FA0B12" w:rsidRPr="001C5ABF" w:rsidRDefault="00055016"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 xml:space="preserve">Edaa agrees to return the difference in the annual fees for the </w:t>
            </w:r>
            <w:r w:rsidR="00206189" w:rsidRPr="001C5ABF">
              <w:rPr>
                <w:rFonts w:cstheme="minorHAnsi"/>
                <w:color w:val="000000" w:themeColor="text1"/>
                <w:sz w:val="12"/>
                <w:szCs w:val="12"/>
              </w:rPr>
              <w:t xml:space="preserve">service of </w:t>
            </w:r>
            <w:r w:rsidRPr="001C5ABF">
              <w:rPr>
                <w:rFonts w:cstheme="minorHAnsi"/>
                <w:color w:val="000000" w:themeColor="text1"/>
                <w:sz w:val="12"/>
                <w:szCs w:val="12"/>
              </w:rPr>
              <w:t xml:space="preserve">Basic Registration </w:t>
            </w:r>
            <w:r w:rsidR="00206189" w:rsidRPr="001C5ABF">
              <w:rPr>
                <w:rFonts w:cstheme="minorHAnsi"/>
                <w:color w:val="000000" w:themeColor="text1"/>
                <w:sz w:val="12"/>
                <w:szCs w:val="12"/>
              </w:rPr>
              <w:t xml:space="preserve">shown on Edaa website for the corresponding period of the year in the case of Capital Reduction and the change in the required fees at any time during the validity period of the service.  </w:t>
            </w:r>
          </w:p>
        </w:tc>
      </w:tr>
      <w:tr w:rsidR="00FA0B12" w:rsidRPr="001C5ABF" w14:paraId="272FDA9E" w14:textId="77777777" w:rsidTr="00E8062E">
        <w:trPr>
          <w:trHeight w:val="50"/>
        </w:trPr>
        <w:tc>
          <w:tcPr>
            <w:tcW w:w="4414" w:type="dxa"/>
            <w:tcBorders>
              <w:top w:val="nil"/>
              <w:left w:val="nil"/>
              <w:bottom w:val="nil"/>
              <w:right w:val="nil"/>
            </w:tcBorders>
          </w:tcPr>
          <w:p w14:paraId="61AD2A56"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496" w:type="dxa"/>
            <w:tcBorders>
              <w:top w:val="nil"/>
              <w:left w:val="nil"/>
              <w:bottom w:val="nil"/>
              <w:right w:val="nil"/>
            </w:tcBorders>
          </w:tcPr>
          <w:p w14:paraId="4B3E1170"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Application may not be deemed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FA0B12" w:rsidRPr="001C5ABF" w14:paraId="3CA11F52" w14:textId="77777777" w:rsidTr="00E8062E">
        <w:trPr>
          <w:trHeight w:val="50"/>
        </w:trPr>
        <w:tc>
          <w:tcPr>
            <w:tcW w:w="4414" w:type="dxa"/>
            <w:tcBorders>
              <w:top w:val="nil"/>
              <w:left w:val="nil"/>
              <w:bottom w:val="nil"/>
              <w:right w:val="nil"/>
            </w:tcBorders>
          </w:tcPr>
          <w:p w14:paraId="71E2AC92"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تتحمل إيداع مسؤولية أي تأخير أو تعطل في تنفيذ الطلب، إذا كان هذا التأخير أو التعطل خارجاً عن إرادة إيداع.</w:t>
            </w:r>
          </w:p>
        </w:tc>
        <w:tc>
          <w:tcPr>
            <w:tcW w:w="4496" w:type="dxa"/>
            <w:tcBorders>
              <w:top w:val="nil"/>
              <w:left w:val="nil"/>
              <w:bottom w:val="nil"/>
              <w:right w:val="nil"/>
            </w:tcBorders>
          </w:tcPr>
          <w:p w14:paraId="200360B1"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
        </w:tc>
      </w:tr>
      <w:tr w:rsidR="00FA0B12" w:rsidRPr="001C5ABF" w14:paraId="688A637D" w14:textId="77777777" w:rsidTr="000F1DF6">
        <w:trPr>
          <w:trHeight w:val="648"/>
        </w:trPr>
        <w:tc>
          <w:tcPr>
            <w:tcW w:w="4414" w:type="dxa"/>
            <w:tcBorders>
              <w:top w:val="nil"/>
              <w:left w:val="nil"/>
              <w:bottom w:val="nil"/>
              <w:right w:val="nil"/>
            </w:tcBorders>
          </w:tcPr>
          <w:p w14:paraId="0C3B6F66" w14:textId="77777777" w:rsidR="00FA0B12" w:rsidRPr="001C5ABF" w:rsidRDefault="00FA0B12" w:rsidP="00C25CE9">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يخضع أي نزاع ينشأ من جراء تطبيق الشروط والأحكام للجهة القضائية المختصة</w:t>
            </w:r>
            <w:r w:rsidR="00EB1054" w:rsidRPr="001C5ABF">
              <w:rPr>
                <w:rFonts w:cstheme="minorHAnsi"/>
                <w:sz w:val="12"/>
                <w:szCs w:val="12"/>
              </w:rPr>
              <w:t xml:space="preserve"> </w:t>
            </w:r>
            <w:r w:rsidR="00EB1054" w:rsidRPr="001C5ABF">
              <w:rPr>
                <w:rFonts w:cstheme="minorHAnsi"/>
                <w:sz w:val="12"/>
                <w:szCs w:val="12"/>
                <w:rtl/>
              </w:rPr>
              <w:t>في الرياض</w:t>
            </w:r>
            <w:r w:rsidRPr="001C5ABF">
              <w:rPr>
                <w:rFonts w:cstheme="minorHAnsi"/>
                <w:sz w:val="12"/>
                <w:szCs w:val="12"/>
                <w:rtl/>
              </w:rPr>
              <w:t xml:space="preserve"> </w:t>
            </w:r>
            <w:r w:rsidR="00EB1054" w:rsidRPr="001C5ABF">
              <w:rPr>
                <w:rFonts w:cstheme="minorHAnsi"/>
                <w:sz w:val="12"/>
                <w:szCs w:val="12"/>
                <w:rtl/>
              </w:rPr>
              <w:t xml:space="preserve">في </w:t>
            </w:r>
            <w:r w:rsidRPr="001C5ABF">
              <w:rPr>
                <w:rFonts w:cstheme="minorHAnsi"/>
                <w:sz w:val="12"/>
                <w:szCs w:val="12"/>
                <w:rtl/>
              </w:rPr>
              <w:t>المملكة</w:t>
            </w:r>
            <w:r w:rsidR="00EB1054" w:rsidRPr="001C5ABF">
              <w:rPr>
                <w:rFonts w:cstheme="minorHAnsi"/>
                <w:sz w:val="12"/>
                <w:szCs w:val="12"/>
                <w:rtl/>
              </w:rPr>
              <w:t xml:space="preserve"> العربية السعودية.</w:t>
            </w:r>
            <w:r w:rsidRPr="001C5ABF">
              <w:rPr>
                <w:rFonts w:cstheme="minorHAnsi"/>
                <w:sz w:val="12"/>
                <w:szCs w:val="12"/>
                <w:rtl/>
              </w:rPr>
              <w:t xml:space="preserve"> </w:t>
            </w:r>
          </w:p>
        </w:tc>
        <w:tc>
          <w:tcPr>
            <w:tcW w:w="4496" w:type="dxa"/>
            <w:tcBorders>
              <w:top w:val="nil"/>
              <w:left w:val="nil"/>
              <w:bottom w:val="nil"/>
              <w:right w:val="nil"/>
            </w:tcBorders>
          </w:tcPr>
          <w:p w14:paraId="5F2D5107"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Any dispute arising out of the application of these Terms and Conditions shall be referred to the competent judicial authority in</w:t>
            </w:r>
            <w:r w:rsidR="00EB1054" w:rsidRPr="001C5ABF">
              <w:rPr>
                <w:rFonts w:cstheme="minorHAnsi"/>
                <w:color w:val="000000" w:themeColor="text1"/>
                <w:sz w:val="12"/>
                <w:szCs w:val="12"/>
              </w:rPr>
              <w:t xml:space="preserve"> Riyadh in</w:t>
            </w:r>
            <w:r w:rsidRPr="001C5ABF">
              <w:rPr>
                <w:rFonts w:cstheme="minorHAnsi"/>
                <w:color w:val="000000" w:themeColor="text1"/>
                <w:sz w:val="12"/>
                <w:szCs w:val="12"/>
              </w:rPr>
              <w:t xml:space="preserve"> the Kingdo</w:t>
            </w:r>
            <w:r w:rsidR="00EB1054" w:rsidRPr="001C5ABF">
              <w:rPr>
                <w:rFonts w:cstheme="minorHAnsi"/>
                <w:color w:val="000000" w:themeColor="text1"/>
                <w:sz w:val="12"/>
                <w:szCs w:val="12"/>
              </w:rPr>
              <w:t>m of Saudi Arabia.</w:t>
            </w:r>
          </w:p>
        </w:tc>
      </w:tr>
      <w:tr w:rsidR="00FA0B12" w:rsidRPr="001C5ABF" w14:paraId="08E2C81D" w14:textId="77777777" w:rsidTr="000F1DF6">
        <w:trPr>
          <w:trHeight w:val="60"/>
        </w:trPr>
        <w:tc>
          <w:tcPr>
            <w:tcW w:w="4414" w:type="dxa"/>
            <w:tcBorders>
              <w:top w:val="nil"/>
              <w:left w:val="nil"/>
              <w:bottom w:val="nil"/>
              <w:right w:val="nil"/>
            </w:tcBorders>
          </w:tcPr>
          <w:p w14:paraId="2017AC78" w14:textId="2F7C2A9B" w:rsidR="004D3E5A" w:rsidRPr="00F5760D" w:rsidRDefault="00FA0B12" w:rsidP="00F5760D">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تفسَّر هذه الشروط والأحكام طبقاً لأنظمة وقوانين المملكة العربية السعودية السارية وتخضع لها.</w:t>
            </w:r>
          </w:p>
        </w:tc>
        <w:tc>
          <w:tcPr>
            <w:tcW w:w="4496" w:type="dxa"/>
            <w:tcBorders>
              <w:top w:val="nil"/>
              <w:left w:val="nil"/>
              <w:bottom w:val="nil"/>
              <w:right w:val="nil"/>
            </w:tcBorders>
          </w:tcPr>
          <w:p w14:paraId="47404D50" w14:textId="77777777" w:rsidR="00FA0B12" w:rsidRPr="001C5ABF" w:rsidRDefault="00FA0B12" w:rsidP="00E8062E">
            <w:pPr>
              <w:pStyle w:val="ListParagraph"/>
              <w:numPr>
                <w:ilvl w:val="0"/>
                <w:numId w:val="8"/>
              </w:numPr>
              <w:spacing w:after="0"/>
              <w:ind w:left="344" w:hanging="272"/>
              <w:jc w:val="both"/>
              <w:rPr>
                <w:rFonts w:cstheme="minorHAnsi"/>
                <w:color w:val="000000" w:themeColor="text1"/>
                <w:sz w:val="12"/>
                <w:szCs w:val="12"/>
                <w:rtl/>
              </w:rPr>
            </w:pPr>
            <w:r w:rsidRPr="001C5ABF">
              <w:rPr>
                <w:rFonts w:cstheme="minorHAnsi"/>
                <w:color w:val="000000" w:themeColor="text1"/>
                <w:sz w:val="12"/>
                <w:szCs w:val="12"/>
              </w:rPr>
              <w:t>These Terms and Conditions shall be construed and applied in accordance with the laws and regulations of the Kingdom of Saudi Arabia</w:t>
            </w:r>
          </w:p>
        </w:tc>
      </w:tr>
      <w:tr w:rsidR="00BF4C78" w:rsidRPr="001C5ABF" w14:paraId="42B76F32" w14:textId="77777777" w:rsidTr="000F1DF6">
        <w:trPr>
          <w:trHeight w:val="288"/>
        </w:trPr>
        <w:tc>
          <w:tcPr>
            <w:tcW w:w="4414" w:type="dxa"/>
            <w:tcBorders>
              <w:top w:val="nil"/>
              <w:left w:val="nil"/>
              <w:bottom w:val="nil"/>
              <w:right w:val="nil"/>
            </w:tcBorders>
          </w:tcPr>
          <w:p w14:paraId="5BB4010C" w14:textId="15869246" w:rsidR="00BF4C78" w:rsidRPr="001C5ABF" w:rsidRDefault="00BF4C78" w:rsidP="00BF4C78">
            <w:pPr>
              <w:pStyle w:val="ListParagraph"/>
              <w:numPr>
                <w:ilvl w:val="0"/>
                <w:numId w:val="7"/>
              </w:numPr>
              <w:bidi/>
              <w:spacing w:after="0" w:line="200" w:lineRule="atLeast"/>
              <w:ind w:left="346" w:hanging="274"/>
              <w:jc w:val="lowKashida"/>
              <w:rPr>
                <w:rFonts w:cstheme="minorHAnsi"/>
                <w:sz w:val="12"/>
                <w:szCs w:val="12"/>
                <w:rtl/>
              </w:rPr>
            </w:pPr>
            <w:r w:rsidRPr="001C5ABF">
              <w:rPr>
                <w:rFonts w:cstheme="minorHAnsi"/>
                <w:sz w:val="12"/>
                <w:szCs w:val="12"/>
                <w:rtl/>
              </w:rPr>
              <w:t>حرر هذا النموذج باللغة الإنجليزية واللغة العربية، وفي حال اختلاف في النصوص أو تفسيرها يسود النص المكتوب باللغة العربية.</w:t>
            </w:r>
          </w:p>
        </w:tc>
        <w:tc>
          <w:tcPr>
            <w:tcW w:w="4496" w:type="dxa"/>
            <w:tcBorders>
              <w:top w:val="nil"/>
              <w:left w:val="nil"/>
              <w:bottom w:val="nil"/>
              <w:right w:val="nil"/>
            </w:tcBorders>
          </w:tcPr>
          <w:p w14:paraId="23991495" w14:textId="14A2EAEB" w:rsidR="00BF4C78" w:rsidRPr="00F5760D" w:rsidRDefault="00712206" w:rsidP="00F5760D">
            <w:pPr>
              <w:pStyle w:val="ListParagraph"/>
              <w:numPr>
                <w:ilvl w:val="0"/>
                <w:numId w:val="8"/>
              </w:numPr>
              <w:spacing w:after="0"/>
              <w:ind w:left="340" w:hanging="270"/>
              <w:rPr>
                <w:rFonts w:cstheme="minorHAnsi"/>
                <w:color w:val="000000" w:themeColor="text1"/>
                <w:sz w:val="12"/>
                <w:szCs w:val="12"/>
              </w:rPr>
            </w:pPr>
            <w:r w:rsidRPr="00F5760D">
              <w:rPr>
                <w:rFonts w:cstheme="minorHAnsi"/>
                <w:color w:val="000000" w:themeColor="text1"/>
                <w:sz w:val="12"/>
                <w:szCs w:val="12"/>
              </w:rPr>
              <w:t>This Application has been made in the Arabic and English languages, in case of any conflict or contradiction between the texts; the Arabic text shall prevail.</w:t>
            </w:r>
          </w:p>
        </w:tc>
      </w:tr>
    </w:tbl>
    <w:p w14:paraId="7F23B009" w14:textId="77777777" w:rsidR="001C07EB" w:rsidRPr="001C5ABF" w:rsidRDefault="001C07EB" w:rsidP="001C07EB">
      <w:pPr>
        <w:bidi/>
        <w:spacing w:after="0"/>
        <w:rPr>
          <w:rFonts w:cstheme="minorHAnsi"/>
          <w:b/>
          <w:color w:val="000000" w:themeColor="text1"/>
          <w:sz w:val="20"/>
          <w:szCs w:val="20"/>
          <w:rtl/>
        </w:rPr>
      </w:pPr>
    </w:p>
    <w:tbl>
      <w:tblPr>
        <w:tblStyle w:val="TableGrid"/>
        <w:bidiVisual/>
        <w:tblW w:w="8820" w:type="dxa"/>
        <w:tblInd w:w="-72" w:type="dxa"/>
        <w:tblLook w:val="04A0" w:firstRow="1" w:lastRow="0" w:firstColumn="1" w:lastColumn="0" w:noHBand="0" w:noVBand="1"/>
      </w:tblPr>
      <w:tblGrid>
        <w:gridCol w:w="2630"/>
        <w:gridCol w:w="1965"/>
        <w:gridCol w:w="2246"/>
        <w:gridCol w:w="1979"/>
      </w:tblGrid>
      <w:tr w:rsidR="000062F4" w:rsidRPr="001C5ABF" w14:paraId="2BA4C3C2" w14:textId="77777777" w:rsidTr="00C74B37">
        <w:tc>
          <w:tcPr>
            <w:tcW w:w="1491" w:type="pct"/>
            <w:shd w:val="clear" w:color="auto" w:fill="001F33"/>
            <w:vAlign w:val="center"/>
          </w:tcPr>
          <w:p w14:paraId="17254F9E" w14:textId="77777777" w:rsidR="0016353C" w:rsidRPr="001C5ABF" w:rsidRDefault="00B46418" w:rsidP="0016353C">
            <w:pPr>
              <w:bidi/>
              <w:spacing w:after="0"/>
              <w:ind w:left="47" w:hanging="47"/>
              <w:jc w:val="center"/>
              <w:rPr>
                <w:rFonts w:cstheme="minorHAnsi"/>
                <w:sz w:val="14"/>
                <w:szCs w:val="14"/>
              </w:rPr>
            </w:pPr>
            <w:r w:rsidRPr="001C5ABF">
              <w:rPr>
                <w:rFonts w:cstheme="minorHAnsi"/>
                <w:sz w:val="14"/>
                <w:szCs w:val="14"/>
                <w:rtl/>
              </w:rPr>
              <w:t>اسم المفوض</w:t>
            </w:r>
          </w:p>
          <w:p w14:paraId="0D6C2E1A" w14:textId="77777777" w:rsidR="0016353C" w:rsidRPr="001C5ABF" w:rsidRDefault="0016353C" w:rsidP="0016353C">
            <w:pPr>
              <w:bidi/>
              <w:spacing w:after="0"/>
              <w:ind w:left="47" w:hanging="47"/>
              <w:jc w:val="center"/>
              <w:rPr>
                <w:rFonts w:cstheme="minorHAnsi"/>
                <w:sz w:val="14"/>
                <w:szCs w:val="14"/>
              </w:rPr>
            </w:pPr>
            <w:r w:rsidRPr="001C5ABF">
              <w:rPr>
                <w:rFonts w:cstheme="minorHAnsi"/>
                <w:sz w:val="14"/>
                <w:szCs w:val="14"/>
              </w:rPr>
              <w:t>Authorized Person Name</w:t>
            </w:r>
          </w:p>
        </w:tc>
        <w:tc>
          <w:tcPr>
            <w:tcW w:w="1114" w:type="pct"/>
            <w:shd w:val="clear" w:color="auto" w:fill="001F33"/>
            <w:vAlign w:val="center"/>
          </w:tcPr>
          <w:p w14:paraId="0A315CC9" w14:textId="77777777" w:rsidR="00B46418" w:rsidRPr="001C5ABF" w:rsidRDefault="00B46418" w:rsidP="003A4B35">
            <w:pPr>
              <w:bidi/>
              <w:spacing w:after="0"/>
              <w:ind w:left="47" w:hanging="47"/>
              <w:jc w:val="center"/>
              <w:rPr>
                <w:rFonts w:cstheme="minorHAnsi"/>
                <w:sz w:val="14"/>
                <w:szCs w:val="14"/>
              </w:rPr>
            </w:pPr>
            <w:r w:rsidRPr="001C5ABF">
              <w:rPr>
                <w:rFonts w:cstheme="minorHAnsi"/>
                <w:sz w:val="14"/>
                <w:szCs w:val="14"/>
                <w:rtl/>
              </w:rPr>
              <w:t>اسم المصدر</w:t>
            </w:r>
          </w:p>
          <w:p w14:paraId="22C14D7C" w14:textId="77777777" w:rsidR="0016353C" w:rsidRPr="001C5ABF" w:rsidRDefault="0016353C" w:rsidP="0016353C">
            <w:pPr>
              <w:bidi/>
              <w:spacing w:after="0"/>
              <w:ind w:left="47" w:hanging="47"/>
              <w:jc w:val="center"/>
              <w:rPr>
                <w:rFonts w:cstheme="minorHAnsi"/>
                <w:sz w:val="14"/>
                <w:szCs w:val="14"/>
                <w:rtl/>
              </w:rPr>
            </w:pPr>
            <w:r w:rsidRPr="001C5ABF">
              <w:rPr>
                <w:rFonts w:cstheme="minorHAnsi"/>
                <w:sz w:val="14"/>
                <w:szCs w:val="14"/>
              </w:rPr>
              <w:t>Issuer Name</w:t>
            </w:r>
          </w:p>
        </w:tc>
        <w:tc>
          <w:tcPr>
            <w:tcW w:w="1273" w:type="pct"/>
            <w:shd w:val="clear" w:color="auto" w:fill="001F33"/>
            <w:vAlign w:val="center"/>
          </w:tcPr>
          <w:p w14:paraId="6CC645F1" w14:textId="77777777" w:rsidR="00B46418" w:rsidRPr="001C5ABF" w:rsidRDefault="00B46418" w:rsidP="003A4B35">
            <w:pPr>
              <w:bidi/>
              <w:spacing w:after="0"/>
              <w:ind w:left="47" w:hanging="47"/>
              <w:jc w:val="center"/>
              <w:rPr>
                <w:rFonts w:cstheme="minorHAnsi"/>
                <w:sz w:val="14"/>
                <w:szCs w:val="14"/>
              </w:rPr>
            </w:pPr>
            <w:r w:rsidRPr="001C5ABF">
              <w:rPr>
                <w:rFonts w:cstheme="minorHAnsi"/>
                <w:sz w:val="14"/>
                <w:szCs w:val="14"/>
                <w:rtl/>
              </w:rPr>
              <w:t>الختم</w:t>
            </w:r>
            <w:r w:rsidR="0016353C" w:rsidRPr="001C5ABF">
              <w:rPr>
                <w:rFonts w:cstheme="minorHAnsi"/>
                <w:sz w:val="14"/>
                <w:szCs w:val="14"/>
                <w:rtl/>
              </w:rPr>
              <w:t xml:space="preserve"> للمصدر</w:t>
            </w:r>
          </w:p>
          <w:p w14:paraId="0D761BBA" w14:textId="77777777" w:rsidR="0016353C" w:rsidRPr="001C5ABF" w:rsidRDefault="0016353C" w:rsidP="0016353C">
            <w:pPr>
              <w:bidi/>
              <w:spacing w:after="0"/>
              <w:ind w:left="47" w:hanging="47"/>
              <w:jc w:val="center"/>
              <w:rPr>
                <w:rFonts w:cstheme="minorHAnsi"/>
                <w:sz w:val="14"/>
                <w:szCs w:val="14"/>
                <w:rtl/>
              </w:rPr>
            </w:pPr>
            <w:r w:rsidRPr="001C5ABF">
              <w:rPr>
                <w:rFonts w:cstheme="minorHAnsi"/>
                <w:sz w:val="14"/>
                <w:szCs w:val="14"/>
              </w:rPr>
              <w:t>Issuer Stamp</w:t>
            </w:r>
          </w:p>
        </w:tc>
        <w:tc>
          <w:tcPr>
            <w:tcW w:w="1122" w:type="pct"/>
            <w:shd w:val="clear" w:color="auto" w:fill="001F33"/>
            <w:vAlign w:val="center"/>
          </w:tcPr>
          <w:p w14:paraId="071254B6" w14:textId="77777777" w:rsidR="00B46418" w:rsidRPr="001C5ABF" w:rsidRDefault="00B46418" w:rsidP="003A4B35">
            <w:pPr>
              <w:bidi/>
              <w:spacing w:after="0"/>
              <w:ind w:left="47" w:hanging="47"/>
              <w:jc w:val="center"/>
              <w:rPr>
                <w:rFonts w:cstheme="minorHAnsi"/>
                <w:sz w:val="14"/>
                <w:szCs w:val="14"/>
              </w:rPr>
            </w:pPr>
            <w:r w:rsidRPr="001C5ABF">
              <w:rPr>
                <w:rFonts w:cstheme="minorHAnsi"/>
                <w:sz w:val="14"/>
                <w:szCs w:val="14"/>
                <w:rtl/>
              </w:rPr>
              <w:t>التوقيع</w:t>
            </w:r>
          </w:p>
          <w:p w14:paraId="65488F0D" w14:textId="77777777" w:rsidR="0016353C" w:rsidRPr="001C5ABF" w:rsidRDefault="0016353C" w:rsidP="0016353C">
            <w:pPr>
              <w:bidi/>
              <w:spacing w:after="0"/>
              <w:ind w:left="47" w:hanging="47"/>
              <w:jc w:val="center"/>
              <w:rPr>
                <w:rFonts w:cstheme="minorHAnsi"/>
                <w:sz w:val="14"/>
                <w:szCs w:val="14"/>
              </w:rPr>
            </w:pPr>
            <w:r w:rsidRPr="001C5ABF">
              <w:rPr>
                <w:rFonts w:cstheme="minorHAnsi"/>
                <w:sz w:val="14"/>
                <w:szCs w:val="14"/>
              </w:rPr>
              <w:t>Signature</w:t>
            </w:r>
          </w:p>
        </w:tc>
      </w:tr>
      <w:tr w:rsidR="000062F4" w:rsidRPr="001C5ABF" w14:paraId="0F9FFF49" w14:textId="77777777" w:rsidTr="00026044">
        <w:trPr>
          <w:trHeight w:val="415"/>
        </w:trPr>
        <w:sdt>
          <w:sdtPr>
            <w:rPr>
              <w:rFonts w:cstheme="minorHAnsi"/>
              <w:sz w:val="16"/>
              <w:szCs w:val="16"/>
              <w:rtl/>
            </w:rPr>
            <w:id w:val="2086950285"/>
            <w:showingPlcHdr/>
          </w:sdtPr>
          <w:sdtEndPr/>
          <w:sdtContent>
            <w:tc>
              <w:tcPr>
                <w:tcW w:w="1491" w:type="pct"/>
                <w:vAlign w:val="center"/>
              </w:tcPr>
              <w:p w14:paraId="6AF6C1BD" w14:textId="77777777" w:rsidR="00B46418" w:rsidRPr="001C5ABF" w:rsidRDefault="000062F4" w:rsidP="000062F4">
                <w:pPr>
                  <w:bidi/>
                  <w:spacing w:after="0"/>
                  <w:ind w:left="47" w:hanging="47"/>
                  <w:jc w:val="center"/>
                  <w:rPr>
                    <w:rFonts w:cstheme="minorHAnsi"/>
                    <w:sz w:val="16"/>
                    <w:szCs w:val="16"/>
                    <w:rtl/>
                  </w:rPr>
                </w:pPr>
                <w:r w:rsidRPr="001C5ABF">
                  <w:rPr>
                    <w:rStyle w:val="PlaceholderText"/>
                    <w:rFonts w:cstheme="minorHAnsi"/>
                    <w:sz w:val="16"/>
                    <w:szCs w:val="16"/>
                  </w:rPr>
                  <w:t>Click here to enter text.</w:t>
                </w:r>
              </w:p>
            </w:tc>
          </w:sdtContent>
        </w:sdt>
        <w:sdt>
          <w:sdtPr>
            <w:rPr>
              <w:rFonts w:cstheme="minorHAnsi"/>
              <w:sz w:val="16"/>
              <w:szCs w:val="16"/>
              <w:rtl/>
            </w:rPr>
            <w:id w:val="828024122"/>
            <w:showingPlcHdr/>
          </w:sdtPr>
          <w:sdtEndPr/>
          <w:sdtContent>
            <w:bookmarkStart w:id="0" w:name="_GoBack" w:displacedByCustomXml="prev"/>
            <w:tc>
              <w:tcPr>
                <w:tcW w:w="1114" w:type="pct"/>
                <w:vMerge w:val="restart"/>
                <w:vAlign w:val="center"/>
              </w:tcPr>
              <w:p w14:paraId="17736ED1" w14:textId="77777777" w:rsidR="00B46418" w:rsidRPr="001C5ABF" w:rsidRDefault="000062F4" w:rsidP="000062F4">
                <w:pPr>
                  <w:bidi/>
                  <w:spacing w:after="0"/>
                  <w:ind w:left="47" w:hanging="47"/>
                  <w:jc w:val="center"/>
                  <w:rPr>
                    <w:rFonts w:cstheme="minorHAnsi"/>
                    <w:sz w:val="16"/>
                    <w:szCs w:val="16"/>
                    <w:rtl/>
                  </w:rPr>
                </w:pPr>
                <w:r w:rsidRPr="001C5ABF">
                  <w:rPr>
                    <w:rStyle w:val="PlaceholderText"/>
                    <w:rFonts w:cstheme="minorHAnsi"/>
                    <w:sz w:val="16"/>
                    <w:szCs w:val="16"/>
                  </w:rPr>
                  <w:t>Click here to enter text.</w:t>
                </w:r>
              </w:p>
            </w:tc>
            <w:bookmarkEnd w:id="0" w:displacedByCustomXml="next"/>
          </w:sdtContent>
        </w:sdt>
        <w:tc>
          <w:tcPr>
            <w:tcW w:w="1273" w:type="pct"/>
            <w:vMerge w:val="restart"/>
            <w:vAlign w:val="center"/>
          </w:tcPr>
          <w:p w14:paraId="426F04D8" w14:textId="77777777" w:rsidR="00B46418" w:rsidRPr="001C5ABF" w:rsidRDefault="00B46418" w:rsidP="000062F4">
            <w:pPr>
              <w:bidi/>
              <w:spacing w:after="0"/>
              <w:ind w:left="47" w:hanging="47"/>
              <w:jc w:val="center"/>
              <w:rPr>
                <w:rFonts w:cstheme="minorHAnsi"/>
                <w:rtl/>
              </w:rPr>
            </w:pPr>
          </w:p>
          <w:p w14:paraId="38199FCC" w14:textId="77777777" w:rsidR="00B46418" w:rsidRPr="001C5ABF" w:rsidRDefault="00B46418" w:rsidP="000062F4">
            <w:pPr>
              <w:bidi/>
              <w:spacing w:after="0"/>
              <w:rPr>
                <w:rFonts w:cstheme="minorHAnsi"/>
                <w:rtl/>
              </w:rPr>
            </w:pPr>
          </w:p>
        </w:tc>
        <w:tc>
          <w:tcPr>
            <w:tcW w:w="1122" w:type="pct"/>
            <w:vMerge w:val="restart"/>
            <w:vAlign w:val="center"/>
          </w:tcPr>
          <w:p w14:paraId="4A1419F8" w14:textId="77777777" w:rsidR="00B46418" w:rsidRPr="001C5ABF" w:rsidRDefault="00B46418" w:rsidP="000062F4">
            <w:pPr>
              <w:bidi/>
              <w:spacing w:after="0"/>
              <w:ind w:left="47" w:hanging="47"/>
              <w:jc w:val="center"/>
              <w:rPr>
                <w:rFonts w:cstheme="minorHAnsi"/>
                <w:rtl/>
              </w:rPr>
            </w:pPr>
          </w:p>
          <w:p w14:paraId="0035162A" w14:textId="77777777" w:rsidR="00B46418" w:rsidRPr="001C5ABF" w:rsidRDefault="00B46418" w:rsidP="000062F4">
            <w:pPr>
              <w:bidi/>
              <w:spacing w:after="0"/>
              <w:rPr>
                <w:rFonts w:cstheme="minorHAnsi"/>
                <w:rtl/>
              </w:rPr>
            </w:pPr>
          </w:p>
        </w:tc>
      </w:tr>
      <w:tr w:rsidR="000062F4" w:rsidRPr="001C5ABF" w14:paraId="5D3304D4" w14:textId="77777777" w:rsidTr="00C74B37">
        <w:trPr>
          <w:trHeight w:val="388"/>
        </w:trPr>
        <w:tc>
          <w:tcPr>
            <w:tcW w:w="1491" w:type="pct"/>
            <w:shd w:val="clear" w:color="auto" w:fill="001F33"/>
            <w:vAlign w:val="center"/>
          </w:tcPr>
          <w:p w14:paraId="08114594" w14:textId="77777777" w:rsidR="00B46418" w:rsidRPr="001C5ABF" w:rsidRDefault="00B46418" w:rsidP="000062F4">
            <w:pPr>
              <w:spacing w:after="0"/>
              <w:jc w:val="center"/>
              <w:rPr>
                <w:rFonts w:cstheme="minorHAnsi"/>
                <w:sz w:val="14"/>
                <w:szCs w:val="14"/>
              </w:rPr>
            </w:pPr>
            <w:r w:rsidRPr="001C5ABF">
              <w:rPr>
                <w:rFonts w:cstheme="minorHAnsi"/>
                <w:sz w:val="14"/>
                <w:szCs w:val="14"/>
                <w:rtl/>
              </w:rPr>
              <w:t>بصفته</w:t>
            </w:r>
          </w:p>
          <w:p w14:paraId="19A6E723" w14:textId="77777777" w:rsidR="0016353C" w:rsidRPr="001C5ABF" w:rsidRDefault="0016353C" w:rsidP="000062F4">
            <w:pPr>
              <w:spacing w:after="0"/>
              <w:jc w:val="center"/>
              <w:rPr>
                <w:rFonts w:cstheme="minorHAnsi"/>
                <w:sz w:val="16"/>
                <w:szCs w:val="16"/>
              </w:rPr>
            </w:pPr>
            <w:r w:rsidRPr="001C5ABF">
              <w:rPr>
                <w:rFonts w:cstheme="minorHAnsi"/>
                <w:sz w:val="14"/>
                <w:szCs w:val="14"/>
              </w:rPr>
              <w:t>Authorized Person Position</w:t>
            </w:r>
          </w:p>
        </w:tc>
        <w:tc>
          <w:tcPr>
            <w:tcW w:w="1114" w:type="pct"/>
            <w:vMerge/>
            <w:vAlign w:val="center"/>
          </w:tcPr>
          <w:p w14:paraId="32FDE15E" w14:textId="77777777" w:rsidR="00B46418" w:rsidRPr="001C5ABF" w:rsidRDefault="00B46418" w:rsidP="000062F4">
            <w:pPr>
              <w:bidi/>
              <w:spacing w:after="0"/>
              <w:jc w:val="center"/>
              <w:rPr>
                <w:rFonts w:cstheme="minorHAnsi"/>
                <w:sz w:val="16"/>
                <w:szCs w:val="16"/>
                <w:rtl/>
              </w:rPr>
            </w:pPr>
          </w:p>
        </w:tc>
        <w:tc>
          <w:tcPr>
            <w:tcW w:w="1273" w:type="pct"/>
            <w:vMerge/>
            <w:vAlign w:val="center"/>
          </w:tcPr>
          <w:p w14:paraId="50BBB343" w14:textId="77777777" w:rsidR="00B46418" w:rsidRPr="001C5ABF" w:rsidRDefault="00B46418" w:rsidP="000062F4">
            <w:pPr>
              <w:bidi/>
              <w:spacing w:after="0"/>
              <w:jc w:val="center"/>
              <w:rPr>
                <w:rFonts w:cstheme="minorHAnsi"/>
                <w:sz w:val="16"/>
                <w:szCs w:val="16"/>
                <w:rtl/>
              </w:rPr>
            </w:pPr>
          </w:p>
        </w:tc>
        <w:tc>
          <w:tcPr>
            <w:tcW w:w="1122" w:type="pct"/>
            <w:vMerge/>
            <w:vAlign w:val="center"/>
          </w:tcPr>
          <w:p w14:paraId="4BD8F4C5" w14:textId="77777777" w:rsidR="00B46418" w:rsidRPr="001C5ABF" w:rsidRDefault="00B46418" w:rsidP="000062F4">
            <w:pPr>
              <w:bidi/>
              <w:spacing w:after="0"/>
              <w:jc w:val="center"/>
              <w:rPr>
                <w:rFonts w:cstheme="minorHAnsi"/>
                <w:sz w:val="16"/>
                <w:szCs w:val="16"/>
                <w:rtl/>
              </w:rPr>
            </w:pPr>
          </w:p>
        </w:tc>
      </w:tr>
      <w:tr w:rsidR="000062F4" w:rsidRPr="001C5ABF" w14:paraId="34605374" w14:textId="77777777" w:rsidTr="00026044">
        <w:trPr>
          <w:trHeight w:val="408"/>
        </w:trPr>
        <w:sdt>
          <w:sdtPr>
            <w:rPr>
              <w:rFonts w:cstheme="minorHAnsi"/>
              <w:sz w:val="16"/>
              <w:szCs w:val="16"/>
              <w:rtl/>
            </w:rPr>
            <w:id w:val="-563258402"/>
            <w:showingPlcHdr/>
          </w:sdtPr>
          <w:sdtContent>
            <w:tc>
              <w:tcPr>
                <w:tcW w:w="1491" w:type="pct"/>
                <w:vAlign w:val="center"/>
              </w:tcPr>
              <w:p w14:paraId="094D1C00" w14:textId="509CA696" w:rsidR="00B46418" w:rsidRPr="007C5C60" w:rsidRDefault="007C5C60" w:rsidP="007C5C60">
                <w:pPr>
                  <w:bidi/>
                  <w:spacing w:after="0"/>
                  <w:jc w:val="center"/>
                  <w:rPr>
                    <w:rFonts w:cstheme="minorHAnsi"/>
                    <w:sz w:val="16"/>
                    <w:szCs w:val="16"/>
                    <w:rtl/>
                  </w:rPr>
                </w:pPr>
                <w:r w:rsidRPr="001C5ABF">
                  <w:rPr>
                    <w:rStyle w:val="PlaceholderText"/>
                    <w:rFonts w:cstheme="minorHAnsi"/>
                    <w:sz w:val="16"/>
                    <w:szCs w:val="16"/>
                  </w:rPr>
                  <w:t>Click here to enter text.</w:t>
                </w:r>
              </w:p>
            </w:tc>
          </w:sdtContent>
        </w:sdt>
        <w:tc>
          <w:tcPr>
            <w:tcW w:w="1114" w:type="pct"/>
            <w:vMerge/>
            <w:vAlign w:val="center"/>
          </w:tcPr>
          <w:p w14:paraId="6E37DD73" w14:textId="77777777" w:rsidR="00B46418" w:rsidRPr="001C5ABF" w:rsidRDefault="00B46418" w:rsidP="000062F4">
            <w:pPr>
              <w:bidi/>
              <w:spacing w:after="0"/>
              <w:jc w:val="center"/>
              <w:rPr>
                <w:rFonts w:cstheme="minorHAnsi"/>
                <w:sz w:val="16"/>
                <w:szCs w:val="16"/>
                <w:rtl/>
              </w:rPr>
            </w:pPr>
          </w:p>
        </w:tc>
        <w:tc>
          <w:tcPr>
            <w:tcW w:w="1273" w:type="pct"/>
            <w:vMerge/>
            <w:vAlign w:val="center"/>
          </w:tcPr>
          <w:p w14:paraId="7037807B" w14:textId="77777777" w:rsidR="00B46418" w:rsidRPr="001C5ABF" w:rsidRDefault="00B46418" w:rsidP="000062F4">
            <w:pPr>
              <w:bidi/>
              <w:spacing w:after="0"/>
              <w:jc w:val="center"/>
              <w:rPr>
                <w:rFonts w:cstheme="minorHAnsi"/>
                <w:sz w:val="16"/>
                <w:szCs w:val="16"/>
                <w:rtl/>
              </w:rPr>
            </w:pPr>
          </w:p>
        </w:tc>
        <w:tc>
          <w:tcPr>
            <w:tcW w:w="1122" w:type="pct"/>
            <w:vMerge/>
            <w:vAlign w:val="center"/>
          </w:tcPr>
          <w:p w14:paraId="1C48EAB1" w14:textId="77777777" w:rsidR="00B46418" w:rsidRPr="001C5ABF" w:rsidRDefault="00B46418" w:rsidP="000062F4">
            <w:pPr>
              <w:bidi/>
              <w:spacing w:after="0"/>
              <w:jc w:val="center"/>
              <w:rPr>
                <w:rFonts w:cstheme="minorHAnsi"/>
                <w:sz w:val="16"/>
                <w:szCs w:val="16"/>
                <w:rtl/>
              </w:rPr>
            </w:pPr>
          </w:p>
        </w:tc>
      </w:tr>
    </w:tbl>
    <w:p w14:paraId="6E6E6A18" w14:textId="77777777" w:rsidR="00E909D9" w:rsidRPr="001C5ABF" w:rsidRDefault="00E909D9" w:rsidP="00B46418">
      <w:pPr>
        <w:tabs>
          <w:tab w:val="left" w:pos="1359"/>
        </w:tabs>
        <w:bidi/>
        <w:rPr>
          <w:rFonts w:cstheme="minorHAnsi"/>
          <w:sz w:val="20"/>
          <w:szCs w:val="20"/>
          <w:rtl/>
        </w:rPr>
      </w:pPr>
    </w:p>
    <w:sectPr w:rsidR="00E909D9" w:rsidRPr="001C5ABF" w:rsidSect="00294F8E">
      <w:headerReference w:type="default" r:id="rId8"/>
      <w:footerReference w:type="default" r:id="rId9"/>
      <w:pgSz w:w="12240" w:h="15840"/>
      <w:pgMar w:top="1440" w:right="1800" w:bottom="6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843E4" w14:textId="77777777" w:rsidR="004D0868" w:rsidRDefault="004D0868" w:rsidP="00604E19">
      <w:pPr>
        <w:spacing w:after="0" w:line="240" w:lineRule="auto"/>
      </w:pPr>
      <w:r>
        <w:separator/>
      </w:r>
    </w:p>
  </w:endnote>
  <w:endnote w:type="continuationSeparator" w:id="0">
    <w:p w14:paraId="5223BDC7" w14:textId="77777777" w:rsidR="004D0868" w:rsidRDefault="004D0868" w:rsidP="0060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0000000000000000000"/>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72C99" w14:textId="77777777" w:rsidR="00B46418" w:rsidRPr="003A4B35" w:rsidRDefault="003A4B35" w:rsidP="00514FE0">
    <w:pPr>
      <w:pStyle w:val="Footer"/>
      <w:rPr>
        <w:sz w:val="12"/>
        <w:szCs w:val="12"/>
      </w:rPr>
    </w:pPr>
    <w:r w:rsidRPr="003A4B35">
      <w:rPr>
        <w:sz w:val="12"/>
        <w:szCs w:val="12"/>
      </w:rPr>
      <w:t>V</w:t>
    </w:r>
    <w:r w:rsidR="00514FE0">
      <w:rPr>
        <w:sz w:val="12"/>
        <w:szCs w:val="12"/>
      </w:rP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AF9B3" w14:textId="77777777" w:rsidR="004D0868" w:rsidRDefault="004D0868" w:rsidP="00604E19">
      <w:pPr>
        <w:spacing w:after="0" w:line="240" w:lineRule="auto"/>
      </w:pPr>
      <w:r>
        <w:separator/>
      </w:r>
    </w:p>
  </w:footnote>
  <w:footnote w:type="continuationSeparator" w:id="0">
    <w:p w14:paraId="32AD8867" w14:textId="77777777" w:rsidR="004D0868" w:rsidRDefault="004D0868" w:rsidP="00604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BDD2" w14:textId="77777777" w:rsidR="00604E19" w:rsidRPr="00604E19" w:rsidRDefault="008137C0" w:rsidP="00C74B37">
    <w:pPr>
      <w:pStyle w:val="Header"/>
      <w:jc w:val="right"/>
    </w:pP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57728" behindDoc="0" locked="0" layoutInCell="1" allowOverlap="1" wp14:anchorId="3992B654" wp14:editId="4C699878">
              <wp:simplePos x="0" y="0"/>
              <wp:positionH relativeFrom="column">
                <wp:posOffset>-144679</wp:posOffset>
              </wp:positionH>
              <wp:positionV relativeFrom="paragraph">
                <wp:posOffset>120452</wp:posOffset>
              </wp:positionV>
              <wp:extent cx="3348990" cy="68453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684530"/>
                      </a:xfrm>
                      <a:prstGeom prst="rect">
                        <a:avLst/>
                      </a:prstGeom>
                      <a:solidFill>
                        <a:srgbClr val="FFFFFF"/>
                      </a:solidFill>
                      <a:ln w="9525">
                        <a:noFill/>
                        <a:miter lim="800000"/>
                        <a:headEnd/>
                        <a:tailEnd/>
                      </a:ln>
                    </wps:spPr>
                    <wps:txbx>
                      <w:txbxContent>
                        <w:p w14:paraId="21B366C1" w14:textId="2E92C4ED" w:rsidR="00B46418" w:rsidRPr="00EC3C6F" w:rsidRDefault="00B46418" w:rsidP="00BF4C78">
                          <w:pPr>
                            <w:spacing w:after="0" w:line="240" w:lineRule="auto"/>
                            <w:rPr>
                              <w:rFonts w:cstheme="minorHAnsi"/>
                              <w:b/>
                              <w:bCs/>
                              <w:color w:val="001F33"/>
                              <w:sz w:val="20"/>
                              <w:szCs w:val="20"/>
                              <w:rtl/>
                            </w:rPr>
                          </w:pPr>
                          <w:r w:rsidRPr="00EC3C6F">
                            <w:rPr>
                              <w:rFonts w:cstheme="minorHAnsi"/>
                              <w:b/>
                              <w:bCs/>
                              <w:color w:val="001F33"/>
                              <w:sz w:val="20"/>
                              <w:szCs w:val="20"/>
                              <w:rtl/>
                            </w:rPr>
                            <w:t xml:space="preserve">نموذج طلب الخدمات المتصلة </w:t>
                          </w:r>
                          <w:r w:rsidR="008137C0" w:rsidRPr="00EC3C6F">
                            <w:rPr>
                              <w:rFonts w:cstheme="minorHAnsi"/>
                              <w:b/>
                              <w:bCs/>
                              <w:color w:val="001F33"/>
                              <w:sz w:val="20"/>
                              <w:szCs w:val="20"/>
                              <w:rtl/>
                            </w:rPr>
                            <w:t>في</w:t>
                          </w:r>
                          <w:r w:rsidRPr="00EC3C6F">
                            <w:rPr>
                              <w:rFonts w:cstheme="minorHAnsi"/>
                              <w:b/>
                              <w:bCs/>
                              <w:color w:val="001F33"/>
                              <w:sz w:val="20"/>
                              <w:szCs w:val="20"/>
                              <w:rtl/>
                            </w:rPr>
                            <w:t xml:space="preserve"> رأس المال</w:t>
                          </w:r>
                        </w:p>
                        <w:p w14:paraId="7A79B6CD" w14:textId="0BC7561E" w:rsidR="00B46418" w:rsidRPr="00EC3C6F" w:rsidRDefault="00055016" w:rsidP="00055016">
                          <w:pPr>
                            <w:spacing w:after="0" w:line="240" w:lineRule="auto"/>
                            <w:jc w:val="both"/>
                            <w:rPr>
                              <w:rFonts w:cstheme="minorHAnsi"/>
                              <w:color w:val="001F33"/>
                              <w:sz w:val="20"/>
                              <w:szCs w:val="20"/>
                            </w:rPr>
                          </w:pPr>
                          <w:r w:rsidRPr="00EC3C6F">
                            <w:rPr>
                              <w:rFonts w:cstheme="minorHAnsi"/>
                              <w:color w:val="001F33"/>
                              <w:sz w:val="20"/>
                              <w:szCs w:val="20"/>
                            </w:rPr>
                            <w:t>Capital Alteration</w:t>
                          </w:r>
                          <w:r w:rsidR="008137C0" w:rsidRPr="00EC3C6F">
                            <w:rPr>
                              <w:rFonts w:cstheme="minorHAnsi"/>
                              <w:color w:val="001F33"/>
                              <w:sz w:val="20"/>
                              <w:szCs w:val="20"/>
                            </w:rPr>
                            <w:t xml:space="preserve"> Service</w:t>
                          </w:r>
                          <w:r w:rsidR="00BF4C78">
                            <w:rPr>
                              <w:rFonts w:cstheme="minorHAnsi"/>
                              <w:color w:val="001F33"/>
                              <w:sz w:val="20"/>
                              <w:szCs w:val="20"/>
                            </w:rPr>
                            <w:t>s</w:t>
                          </w:r>
                          <w:r w:rsidR="008137C0" w:rsidRPr="00EC3C6F">
                            <w:rPr>
                              <w:rFonts w:cstheme="minorHAnsi"/>
                              <w:color w:val="001F33"/>
                              <w:sz w:val="20"/>
                              <w:szCs w:val="20"/>
                            </w:rPr>
                            <w:t xml:space="preserve">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92B654" id="_x0000_t202" coordsize="21600,21600" o:spt="202" path="m,l,21600r21600,l21600,xe">
              <v:stroke joinstyle="miter"/>
              <v:path gradientshapeok="t" o:connecttype="rect"/>
            </v:shapetype>
            <v:shape id="Text Box 2" o:spid="_x0000_s1026" type="#_x0000_t202" style="position:absolute;left:0;text-align:left;margin-left:-11.4pt;margin-top:9.5pt;width:263.7pt;height:53.9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" stroked="f">
              <v:textbox style="mso-fit-shape-to-text:t">
                <w:txbxContent>
                  <w:p w14:paraId="21B366C1" w14:textId="2E92C4ED" w:rsidR="00B46418" w:rsidRPr="00EC3C6F" w:rsidRDefault="00B46418" w:rsidP="00BF4C78">
                    <w:pPr>
                      <w:spacing w:after="0" w:line="240" w:lineRule="auto"/>
                      <w:rPr>
                        <w:rFonts w:cstheme="minorHAnsi"/>
                        <w:b/>
                        <w:bCs/>
                        <w:color w:val="001F33"/>
                        <w:sz w:val="20"/>
                        <w:szCs w:val="20"/>
                        <w:rtl/>
                      </w:rPr>
                    </w:pPr>
                    <w:r w:rsidRPr="00EC3C6F">
                      <w:rPr>
                        <w:rFonts w:cstheme="minorHAnsi"/>
                        <w:b/>
                        <w:bCs/>
                        <w:color w:val="001F33"/>
                        <w:sz w:val="20"/>
                        <w:szCs w:val="20"/>
                        <w:rtl/>
                      </w:rPr>
                      <w:t xml:space="preserve">نموذج طلب الخدمات المتصلة </w:t>
                    </w:r>
                    <w:r w:rsidR="008137C0" w:rsidRPr="00EC3C6F">
                      <w:rPr>
                        <w:rFonts w:cstheme="minorHAnsi"/>
                        <w:b/>
                        <w:bCs/>
                        <w:color w:val="001F33"/>
                        <w:sz w:val="20"/>
                        <w:szCs w:val="20"/>
                        <w:rtl/>
                      </w:rPr>
                      <w:t>في</w:t>
                    </w:r>
                    <w:r w:rsidRPr="00EC3C6F">
                      <w:rPr>
                        <w:rFonts w:cstheme="minorHAnsi"/>
                        <w:b/>
                        <w:bCs/>
                        <w:color w:val="001F33"/>
                        <w:sz w:val="20"/>
                        <w:szCs w:val="20"/>
                        <w:rtl/>
                      </w:rPr>
                      <w:t xml:space="preserve"> رأس المال</w:t>
                    </w:r>
                  </w:p>
                  <w:p w14:paraId="7A79B6CD" w14:textId="0BC7561E" w:rsidR="00B46418" w:rsidRPr="00EC3C6F" w:rsidRDefault="00055016" w:rsidP="00055016">
                    <w:pPr>
                      <w:spacing w:after="0" w:line="240" w:lineRule="auto"/>
                      <w:jc w:val="both"/>
                      <w:rPr>
                        <w:rFonts w:cstheme="minorHAnsi"/>
                        <w:color w:val="001F33"/>
                        <w:sz w:val="20"/>
                        <w:szCs w:val="20"/>
                      </w:rPr>
                    </w:pPr>
                    <w:r w:rsidRPr="00EC3C6F">
                      <w:rPr>
                        <w:rFonts w:cstheme="minorHAnsi"/>
                        <w:color w:val="001F33"/>
                        <w:sz w:val="20"/>
                        <w:szCs w:val="20"/>
                      </w:rPr>
                      <w:t>Capital Alteration</w:t>
                    </w:r>
                    <w:r w:rsidR="008137C0" w:rsidRPr="00EC3C6F">
                      <w:rPr>
                        <w:rFonts w:cstheme="minorHAnsi"/>
                        <w:color w:val="001F33"/>
                        <w:sz w:val="20"/>
                        <w:szCs w:val="20"/>
                      </w:rPr>
                      <w:t xml:space="preserve"> Service</w:t>
                    </w:r>
                    <w:r w:rsidR="00BF4C78">
                      <w:rPr>
                        <w:rFonts w:cstheme="minorHAnsi"/>
                        <w:color w:val="001F33"/>
                        <w:sz w:val="20"/>
                        <w:szCs w:val="20"/>
                      </w:rPr>
                      <w:t>s</w:t>
                    </w:r>
                    <w:r w:rsidR="008137C0" w:rsidRPr="00EC3C6F">
                      <w:rPr>
                        <w:rFonts w:cstheme="minorHAnsi"/>
                        <w:color w:val="001F33"/>
                        <w:sz w:val="20"/>
                        <w:szCs w:val="20"/>
                      </w:rPr>
                      <w:t xml:space="preserve"> Request </w:t>
                    </w:r>
                  </w:p>
                </w:txbxContent>
              </v:textbox>
              <w10:wrap type="square"/>
            </v:shape>
          </w:pict>
        </mc:Fallback>
      </mc:AlternateContent>
    </w:r>
    <w:r w:rsidR="001C07EB">
      <w:rPr>
        <w:noProof/>
      </w:rPr>
      <w:drawing>
        <wp:inline distT="0" distB="0" distL="0" distR="0" wp14:anchorId="0A0B1946" wp14:editId="66D5588F">
          <wp:extent cx="1096010" cy="715645"/>
          <wp:effectExtent l="0" t="0" r="0" b="0"/>
          <wp:docPr id="1"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6010" cy="715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CF0"/>
    <w:multiLevelType w:val="hybridMultilevel"/>
    <w:tmpl w:val="155227B0"/>
    <w:lvl w:ilvl="0" w:tplc="DBF03A3C">
      <w:start w:val="3"/>
      <w:numFmt w:val="decimal"/>
      <w:lvlText w:val="%1-"/>
      <w:lvlJc w:val="left"/>
      <w:pPr>
        <w:ind w:left="360" w:hanging="360"/>
      </w:pPr>
      <w:rPr>
        <w:rFonts w:hint="default"/>
        <w:sz w:val="20"/>
        <w:szCs w:val="2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265AD2"/>
    <w:multiLevelType w:val="hybridMultilevel"/>
    <w:tmpl w:val="FA96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7B1F"/>
    <w:multiLevelType w:val="hybridMultilevel"/>
    <w:tmpl w:val="F03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D7CA4"/>
    <w:multiLevelType w:val="hybridMultilevel"/>
    <w:tmpl w:val="6E0E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001F0"/>
    <w:multiLevelType w:val="hybridMultilevel"/>
    <w:tmpl w:val="177EA5F6"/>
    <w:lvl w:ilvl="0" w:tplc="E594F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F24C5"/>
    <w:multiLevelType w:val="hybridMultilevel"/>
    <w:tmpl w:val="AF18A666"/>
    <w:lvl w:ilvl="0" w:tplc="9C7480B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D0F1B"/>
    <w:multiLevelType w:val="hybridMultilevel"/>
    <w:tmpl w:val="1CCC3032"/>
    <w:lvl w:ilvl="0" w:tplc="07A807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4D85"/>
    <w:multiLevelType w:val="hybridMultilevel"/>
    <w:tmpl w:val="0888BF2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B582C"/>
    <w:multiLevelType w:val="hybridMultilevel"/>
    <w:tmpl w:val="1134772C"/>
    <w:lvl w:ilvl="0" w:tplc="E59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43C69"/>
    <w:multiLevelType w:val="hybridMultilevel"/>
    <w:tmpl w:val="B686C8B4"/>
    <w:lvl w:ilvl="0" w:tplc="E3280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32D50"/>
    <w:multiLevelType w:val="hybridMultilevel"/>
    <w:tmpl w:val="C438271C"/>
    <w:lvl w:ilvl="0" w:tplc="E59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8579B"/>
    <w:multiLevelType w:val="hybridMultilevel"/>
    <w:tmpl w:val="478C3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17E43"/>
    <w:multiLevelType w:val="hybridMultilevel"/>
    <w:tmpl w:val="5808A2B8"/>
    <w:lvl w:ilvl="0" w:tplc="01E63D34">
      <w:start w:val="1"/>
      <w:numFmt w:val="arabicAbjad"/>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E20AE"/>
    <w:multiLevelType w:val="hybridMultilevel"/>
    <w:tmpl w:val="F2843F74"/>
    <w:lvl w:ilvl="0" w:tplc="E594F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2"/>
  </w:num>
  <w:num w:numId="5">
    <w:abstractNumId w:val="9"/>
  </w:num>
  <w:num w:numId="6">
    <w:abstractNumId w:val="0"/>
  </w:num>
  <w:num w:numId="7">
    <w:abstractNumId w:val="8"/>
  </w:num>
  <w:num w:numId="8">
    <w:abstractNumId w:val="6"/>
  </w:num>
  <w:num w:numId="9">
    <w:abstractNumId w:val="11"/>
  </w:num>
  <w:num w:numId="10">
    <w:abstractNumId w:val="2"/>
  </w:num>
  <w:num w:numId="11">
    <w:abstractNumId w:val="5"/>
  </w:num>
  <w:num w:numId="12">
    <w:abstractNumId w:val="4"/>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markup="0"/>
  <w:documentProtection w:edit="forms" w:formatting="1" w:enforcement="1" w:cryptProviderType="rsaAES" w:cryptAlgorithmClass="hash" w:cryptAlgorithmType="typeAny" w:cryptAlgorithmSid="14" w:cryptSpinCount="100000" w:hash="bzljyTrmRka1bWFWGyLYr5R89+8ZjKU0qBTxIdyxlqz/lJdFpVTCa04tBjutp2XDh3wBdEOKaR0kQZlE78RlPg==" w:salt="ajKzoyTW1jOr5IQEPNr+/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0NbU0NrY0MzMxM7ZQ0lEKTi0uzszPAykwqgUAwuGv7SwAAAA="/>
  </w:docVars>
  <w:rsids>
    <w:rsidRoot w:val="00E909D9"/>
    <w:rsid w:val="000062F4"/>
    <w:rsid w:val="00007658"/>
    <w:rsid w:val="00010902"/>
    <w:rsid w:val="00026044"/>
    <w:rsid w:val="000410DA"/>
    <w:rsid w:val="0005457A"/>
    <w:rsid w:val="00055016"/>
    <w:rsid w:val="000720DF"/>
    <w:rsid w:val="00090481"/>
    <w:rsid w:val="000D2E58"/>
    <w:rsid w:val="000E24D1"/>
    <w:rsid w:val="000E6F4A"/>
    <w:rsid w:val="000F1DF6"/>
    <w:rsid w:val="00111FA8"/>
    <w:rsid w:val="001443FF"/>
    <w:rsid w:val="00154420"/>
    <w:rsid w:val="00157585"/>
    <w:rsid w:val="0016353C"/>
    <w:rsid w:val="001A4428"/>
    <w:rsid w:val="001C07EB"/>
    <w:rsid w:val="001C5ABF"/>
    <w:rsid w:val="001C6266"/>
    <w:rsid w:val="00203E7E"/>
    <w:rsid w:val="00206189"/>
    <w:rsid w:val="00206218"/>
    <w:rsid w:val="0022001D"/>
    <w:rsid w:val="00294F8E"/>
    <w:rsid w:val="002A5648"/>
    <w:rsid w:val="002F39A0"/>
    <w:rsid w:val="00357B41"/>
    <w:rsid w:val="003608CA"/>
    <w:rsid w:val="00366A72"/>
    <w:rsid w:val="00397493"/>
    <w:rsid w:val="003A207F"/>
    <w:rsid w:val="003A4B35"/>
    <w:rsid w:val="003B21E0"/>
    <w:rsid w:val="003C4017"/>
    <w:rsid w:val="003D3800"/>
    <w:rsid w:val="003F6021"/>
    <w:rsid w:val="00405E95"/>
    <w:rsid w:val="004523FF"/>
    <w:rsid w:val="0045790E"/>
    <w:rsid w:val="00462C80"/>
    <w:rsid w:val="00464E3E"/>
    <w:rsid w:val="00467FDD"/>
    <w:rsid w:val="00476537"/>
    <w:rsid w:val="004826E2"/>
    <w:rsid w:val="004B49BA"/>
    <w:rsid w:val="004C79CF"/>
    <w:rsid w:val="004D0868"/>
    <w:rsid w:val="004D3E5A"/>
    <w:rsid w:val="004D40F8"/>
    <w:rsid w:val="00514FE0"/>
    <w:rsid w:val="00532A64"/>
    <w:rsid w:val="00535655"/>
    <w:rsid w:val="005368D2"/>
    <w:rsid w:val="00562044"/>
    <w:rsid w:val="0056408A"/>
    <w:rsid w:val="005640E1"/>
    <w:rsid w:val="00567BF9"/>
    <w:rsid w:val="0059451C"/>
    <w:rsid w:val="005B06EF"/>
    <w:rsid w:val="005D7243"/>
    <w:rsid w:val="005E39DD"/>
    <w:rsid w:val="005F7C8F"/>
    <w:rsid w:val="00604E19"/>
    <w:rsid w:val="00622811"/>
    <w:rsid w:val="00623CB5"/>
    <w:rsid w:val="0064465D"/>
    <w:rsid w:val="00665B9C"/>
    <w:rsid w:val="00686669"/>
    <w:rsid w:val="006C42B1"/>
    <w:rsid w:val="006E2900"/>
    <w:rsid w:val="006E3563"/>
    <w:rsid w:val="006F0D94"/>
    <w:rsid w:val="00712206"/>
    <w:rsid w:val="007565C9"/>
    <w:rsid w:val="00764FD7"/>
    <w:rsid w:val="007725B1"/>
    <w:rsid w:val="00776A1D"/>
    <w:rsid w:val="00786B63"/>
    <w:rsid w:val="00791AC8"/>
    <w:rsid w:val="007943FE"/>
    <w:rsid w:val="007A673C"/>
    <w:rsid w:val="007B295E"/>
    <w:rsid w:val="007C538A"/>
    <w:rsid w:val="007C5C60"/>
    <w:rsid w:val="0080398C"/>
    <w:rsid w:val="00813399"/>
    <w:rsid w:val="008137C0"/>
    <w:rsid w:val="008253E6"/>
    <w:rsid w:val="008418C9"/>
    <w:rsid w:val="00850E54"/>
    <w:rsid w:val="0086774D"/>
    <w:rsid w:val="008B65AB"/>
    <w:rsid w:val="008C295F"/>
    <w:rsid w:val="008D79DE"/>
    <w:rsid w:val="00902A8B"/>
    <w:rsid w:val="0090683B"/>
    <w:rsid w:val="0092506F"/>
    <w:rsid w:val="0093342C"/>
    <w:rsid w:val="00936D70"/>
    <w:rsid w:val="00943AF7"/>
    <w:rsid w:val="0097551F"/>
    <w:rsid w:val="009B3195"/>
    <w:rsid w:val="009C1311"/>
    <w:rsid w:val="009D5A69"/>
    <w:rsid w:val="009E0D9E"/>
    <w:rsid w:val="00A202EC"/>
    <w:rsid w:val="00A333FE"/>
    <w:rsid w:val="00A33903"/>
    <w:rsid w:val="00A403F0"/>
    <w:rsid w:val="00A45770"/>
    <w:rsid w:val="00A9002B"/>
    <w:rsid w:val="00AA41FF"/>
    <w:rsid w:val="00AB1C09"/>
    <w:rsid w:val="00AB5931"/>
    <w:rsid w:val="00AB6A72"/>
    <w:rsid w:val="00AE64DE"/>
    <w:rsid w:val="00AF6D0A"/>
    <w:rsid w:val="00B10E9B"/>
    <w:rsid w:val="00B25D66"/>
    <w:rsid w:val="00B46418"/>
    <w:rsid w:val="00B536C3"/>
    <w:rsid w:val="00B67268"/>
    <w:rsid w:val="00B93844"/>
    <w:rsid w:val="00BE3D10"/>
    <w:rsid w:val="00BE508D"/>
    <w:rsid w:val="00BE7F13"/>
    <w:rsid w:val="00BF4C78"/>
    <w:rsid w:val="00BF75AE"/>
    <w:rsid w:val="00C047DF"/>
    <w:rsid w:val="00C25CE9"/>
    <w:rsid w:val="00C26C88"/>
    <w:rsid w:val="00C3721E"/>
    <w:rsid w:val="00C465F5"/>
    <w:rsid w:val="00C57F8B"/>
    <w:rsid w:val="00C74B37"/>
    <w:rsid w:val="00C77FDC"/>
    <w:rsid w:val="00CC2E7B"/>
    <w:rsid w:val="00CF3ACB"/>
    <w:rsid w:val="00D15153"/>
    <w:rsid w:val="00D20CBF"/>
    <w:rsid w:val="00D2583F"/>
    <w:rsid w:val="00D26B8F"/>
    <w:rsid w:val="00D333DF"/>
    <w:rsid w:val="00D41235"/>
    <w:rsid w:val="00D74FB3"/>
    <w:rsid w:val="00DA4EE7"/>
    <w:rsid w:val="00DB4FA1"/>
    <w:rsid w:val="00DB6B82"/>
    <w:rsid w:val="00DE66A2"/>
    <w:rsid w:val="00E043B3"/>
    <w:rsid w:val="00E24D10"/>
    <w:rsid w:val="00E2661A"/>
    <w:rsid w:val="00E3375B"/>
    <w:rsid w:val="00E44EAB"/>
    <w:rsid w:val="00E65EF3"/>
    <w:rsid w:val="00E66452"/>
    <w:rsid w:val="00E701C9"/>
    <w:rsid w:val="00E772C6"/>
    <w:rsid w:val="00E8062E"/>
    <w:rsid w:val="00E909D9"/>
    <w:rsid w:val="00EA13C3"/>
    <w:rsid w:val="00EB1054"/>
    <w:rsid w:val="00EB4B08"/>
    <w:rsid w:val="00EC3C6F"/>
    <w:rsid w:val="00ED3016"/>
    <w:rsid w:val="00EE2C2A"/>
    <w:rsid w:val="00F1507A"/>
    <w:rsid w:val="00F22303"/>
    <w:rsid w:val="00F4135D"/>
    <w:rsid w:val="00F5760D"/>
    <w:rsid w:val="00F860DA"/>
    <w:rsid w:val="00FA0B12"/>
    <w:rsid w:val="00FB0006"/>
    <w:rsid w:val="00FC184E"/>
    <w:rsid w:val="00FC3677"/>
    <w:rsid w:val="00FC7F10"/>
    <w:rsid w:val="00FD7618"/>
    <w:rsid w:val="00FF5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0AC40"/>
  <w15:docId w15:val="{53E7EECF-0179-444A-9835-A5325CB7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909D9"/>
    <w:pPr>
      <w:ind w:left="720"/>
      <w:contextualSpacing/>
    </w:pPr>
  </w:style>
  <w:style w:type="character" w:customStyle="1" w:styleId="ListParagraphChar">
    <w:name w:val="List Paragraph Char"/>
    <w:basedOn w:val="DefaultParagraphFont"/>
    <w:link w:val="ListParagraph"/>
    <w:uiPriority w:val="34"/>
    <w:locked/>
    <w:rsid w:val="00E909D9"/>
  </w:style>
  <w:style w:type="character" w:styleId="PlaceholderText">
    <w:name w:val="Placeholder Text"/>
    <w:basedOn w:val="DefaultParagraphFont"/>
    <w:uiPriority w:val="99"/>
    <w:semiHidden/>
    <w:rsid w:val="00E909D9"/>
    <w:rPr>
      <w:color w:val="808080"/>
    </w:rPr>
  </w:style>
  <w:style w:type="paragraph" w:styleId="Header">
    <w:name w:val="header"/>
    <w:basedOn w:val="Normal"/>
    <w:link w:val="HeaderChar"/>
    <w:uiPriority w:val="99"/>
    <w:unhideWhenUsed/>
    <w:rsid w:val="0060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E19"/>
  </w:style>
  <w:style w:type="paragraph" w:styleId="Footer">
    <w:name w:val="footer"/>
    <w:basedOn w:val="Normal"/>
    <w:link w:val="FooterChar"/>
    <w:uiPriority w:val="99"/>
    <w:unhideWhenUsed/>
    <w:rsid w:val="0060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E19"/>
  </w:style>
  <w:style w:type="paragraph" w:styleId="BalloonText">
    <w:name w:val="Balloon Text"/>
    <w:basedOn w:val="Normal"/>
    <w:link w:val="BalloonTextChar"/>
    <w:uiPriority w:val="99"/>
    <w:semiHidden/>
    <w:unhideWhenUsed/>
    <w:rsid w:val="00E6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52"/>
    <w:rPr>
      <w:rFonts w:ascii="Segoe UI" w:hAnsi="Segoe UI" w:cs="Segoe UI"/>
      <w:sz w:val="18"/>
      <w:szCs w:val="18"/>
    </w:rPr>
  </w:style>
  <w:style w:type="character" w:styleId="CommentReference">
    <w:name w:val="annotation reference"/>
    <w:basedOn w:val="DefaultParagraphFont"/>
    <w:uiPriority w:val="99"/>
    <w:semiHidden/>
    <w:unhideWhenUsed/>
    <w:rsid w:val="00E65EF3"/>
    <w:rPr>
      <w:sz w:val="16"/>
      <w:szCs w:val="16"/>
    </w:rPr>
  </w:style>
  <w:style w:type="paragraph" w:styleId="CommentText">
    <w:name w:val="annotation text"/>
    <w:basedOn w:val="Normal"/>
    <w:link w:val="CommentTextChar"/>
    <w:uiPriority w:val="99"/>
    <w:semiHidden/>
    <w:unhideWhenUsed/>
    <w:rsid w:val="00E65EF3"/>
    <w:pPr>
      <w:spacing w:line="240" w:lineRule="auto"/>
    </w:pPr>
    <w:rPr>
      <w:sz w:val="20"/>
      <w:szCs w:val="20"/>
    </w:rPr>
  </w:style>
  <w:style w:type="character" w:customStyle="1" w:styleId="CommentTextChar">
    <w:name w:val="Comment Text Char"/>
    <w:basedOn w:val="DefaultParagraphFont"/>
    <w:link w:val="CommentText"/>
    <w:uiPriority w:val="99"/>
    <w:semiHidden/>
    <w:rsid w:val="00E65EF3"/>
    <w:rPr>
      <w:sz w:val="20"/>
      <w:szCs w:val="20"/>
    </w:rPr>
  </w:style>
  <w:style w:type="paragraph" w:styleId="CommentSubject">
    <w:name w:val="annotation subject"/>
    <w:basedOn w:val="CommentText"/>
    <w:next w:val="CommentText"/>
    <w:link w:val="CommentSubjectChar"/>
    <w:uiPriority w:val="99"/>
    <w:semiHidden/>
    <w:unhideWhenUsed/>
    <w:rsid w:val="00E65EF3"/>
    <w:rPr>
      <w:b/>
      <w:bCs/>
    </w:rPr>
  </w:style>
  <w:style w:type="character" w:customStyle="1" w:styleId="CommentSubjectChar">
    <w:name w:val="Comment Subject Char"/>
    <w:basedOn w:val="CommentTextChar"/>
    <w:link w:val="CommentSubject"/>
    <w:uiPriority w:val="99"/>
    <w:semiHidden/>
    <w:rsid w:val="00E65EF3"/>
    <w:rPr>
      <w:b/>
      <w:bCs/>
      <w:sz w:val="20"/>
      <w:szCs w:val="20"/>
    </w:rPr>
  </w:style>
  <w:style w:type="paragraph" w:styleId="Revision">
    <w:name w:val="Revision"/>
    <w:hidden/>
    <w:uiPriority w:val="99"/>
    <w:semiHidden/>
    <w:rsid w:val="00594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AE2D6D30-F07C-4A61-937B-B7349A2DC8BB}"/>
      </w:docPartPr>
      <w:docPartBody>
        <w:p w:rsidR="00507FD7" w:rsidRDefault="00E46B45">
          <w:r w:rsidRPr="006530BD">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C648C55-CB38-4577-B88B-E70C75972EAB}"/>
      </w:docPartPr>
      <w:docPartBody>
        <w:p w:rsidR="00C5207E" w:rsidRDefault="000829AB">
          <w:r w:rsidRPr="004E28D8">
            <w:rPr>
              <w:rStyle w:val="PlaceholderText"/>
            </w:rPr>
            <w:t>Click or tap here to enter text.</w:t>
          </w:r>
        </w:p>
      </w:docPartBody>
    </w:docPart>
    <w:docPart>
      <w:docPartPr>
        <w:name w:val="C3FCD64CD82544CD97E97092C28219C5"/>
        <w:category>
          <w:name w:val="General"/>
          <w:gallery w:val="placeholder"/>
        </w:category>
        <w:types>
          <w:type w:val="bbPlcHdr"/>
        </w:types>
        <w:behaviors>
          <w:behavior w:val="content"/>
        </w:behaviors>
        <w:guid w:val="{EEBC0982-6CCB-42E2-AF2D-DF0F72947B66}"/>
      </w:docPartPr>
      <w:docPartBody>
        <w:p w:rsidR="00DE1DDA" w:rsidRDefault="00DC3111" w:rsidP="00DC3111">
          <w:pPr>
            <w:pStyle w:val="C3FCD64CD82544CD97E97092C28219C5"/>
          </w:pPr>
          <w:r w:rsidRPr="004E28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heSansArabic Plain">
    <w:altName w:val="Segoe UI"/>
    <w:panose1 w:val="00000000000000000000"/>
    <w:charset w:val="00"/>
    <w:family w:val="swiss"/>
    <w:notTrueType/>
    <w:pitch w:val="variable"/>
    <w:sig w:usb0="8000A0AF" w:usb1="D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45"/>
    <w:rsid w:val="000202E8"/>
    <w:rsid w:val="0004219F"/>
    <w:rsid w:val="000426E9"/>
    <w:rsid w:val="00062559"/>
    <w:rsid w:val="00063C44"/>
    <w:rsid w:val="000829AB"/>
    <w:rsid w:val="000A2296"/>
    <w:rsid w:val="000F457E"/>
    <w:rsid w:val="001510A0"/>
    <w:rsid w:val="00166FF7"/>
    <w:rsid w:val="0019691B"/>
    <w:rsid w:val="001C353C"/>
    <w:rsid w:val="00250B44"/>
    <w:rsid w:val="002E1942"/>
    <w:rsid w:val="00370A65"/>
    <w:rsid w:val="00375EFB"/>
    <w:rsid w:val="003E6836"/>
    <w:rsid w:val="00403660"/>
    <w:rsid w:val="0041636F"/>
    <w:rsid w:val="00507FD7"/>
    <w:rsid w:val="00544986"/>
    <w:rsid w:val="00553CC4"/>
    <w:rsid w:val="00565BF2"/>
    <w:rsid w:val="005A79B5"/>
    <w:rsid w:val="005C20B1"/>
    <w:rsid w:val="006272FF"/>
    <w:rsid w:val="00636F2A"/>
    <w:rsid w:val="00642E3C"/>
    <w:rsid w:val="00644F74"/>
    <w:rsid w:val="00694249"/>
    <w:rsid w:val="006F1AE6"/>
    <w:rsid w:val="00740FE9"/>
    <w:rsid w:val="007C2056"/>
    <w:rsid w:val="007E55CE"/>
    <w:rsid w:val="00812CDF"/>
    <w:rsid w:val="00824E6A"/>
    <w:rsid w:val="00827D5E"/>
    <w:rsid w:val="00914276"/>
    <w:rsid w:val="009739DC"/>
    <w:rsid w:val="009D05B8"/>
    <w:rsid w:val="009D3172"/>
    <w:rsid w:val="00A3023A"/>
    <w:rsid w:val="00A806D1"/>
    <w:rsid w:val="00A959B4"/>
    <w:rsid w:val="00B90B75"/>
    <w:rsid w:val="00C12153"/>
    <w:rsid w:val="00C5207E"/>
    <w:rsid w:val="00CF4044"/>
    <w:rsid w:val="00D932C9"/>
    <w:rsid w:val="00D96DD5"/>
    <w:rsid w:val="00DC3111"/>
    <w:rsid w:val="00DE1DDA"/>
    <w:rsid w:val="00E45B6F"/>
    <w:rsid w:val="00E46B45"/>
    <w:rsid w:val="00E71CE7"/>
    <w:rsid w:val="00EC4092"/>
    <w:rsid w:val="00F244D6"/>
    <w:rsid w:val="00F769AA"/>
    <w:rsid w:val="00FC19C4"/>
    <w:rsid w:val="00FE6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111"/>
    <w:rPr>
      <w:color w:val="808080"/>
    </w:rPr>
  </w:style>
  <w:style w:type="paragraph" w:customStyle="1" w:styleId="C3FCD64CD82544CD97E97092C28219C5">
    <w:name w:val="C3FCD64CD82544CD97E97092C28219C5"/>
    <w:rsid w:val="00DC31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CB4C-D028-408F-864C-98F987B1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1654</Words>
  <Characters>9429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Saudi Stock Exchange</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M. AlBarqawi</dc:creator>
  <cp:keywords/>
  <dc:description/>
  <cp:lastModifiedBy>Faris Al Khalaf</cp:lastModifiedBy>
  <cp:revision>2</cp:revision>
  <cp:lastPrinted>2023-02-27T05:52:00Z</cp:lastPrinted>
  <dcterms:created xsi:type="dcterms:W3CDTF">2023-05-10T10:49:00Z</dcterms:created>
  <dcterms:modified xsi:type="dcterms:W3CDTF">2023-05-10T10:49:00Z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6999b362-df36-4522-87d1-33fca03774ba</vt:lpwstr>
  </property>
</Properties>
</file>